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6042"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PT Agincourt Resources (PTAR) is a mining company based in Indonesia that is engaged in the exploration, mining, and processing of gold and silver. The only place of operation is at the Martabe Gold Mine in North Sumatra. Company functions are managed from Jakarta.</w:t>
      </w:r>
    </w:p>
    <w:p w14:paraId="2C499FB1" w14:textId="77777777" w:rsidR="008D2DC8" w:rsidRPr="00A707A1" w:rsidRDefault="008D2DC8" w:rsidP="008D2DC8">
      <w:pPr>
        <w:ind w:left="-142" w:right="-143"/>
        <w:jc w:val="both"/>
        <w:rPr>
          <w:rFonts w:ascii="Segoe UI" w:hAnsi="Segoe UI" w:cs="Segoe UI"/>
          <w:sz w:val="20"/>
          <w:szCs w:val="20"/>
          <w:lang w:val="en-GB"/>
        </w:rPr>
      </w:pPr>
    </w:p>
    <w:p w14:paraId="1F80095E"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Mineral Resources as of June 2021, reached 7.5 million ounces of gold and 72 million ounces of silver. Production began at Martabe on 24 July 2012, with the operating capacity of the Martabe Gold Mine exceeding 6 million tonnes of ore per year to produce more than 274,000 ounces of gold and 1.35 million ounces of silver per year.</w:t>
      </w:r>
    </w:p>
    <w:p w14:paraId="0DF41A3E" w14:textId="77777777" w:rsidR="008D2DC8" w:rsidRPr="00A707A1" w:rsidRDefault="008D2DC8" w:rsidP="008D2DC8">
      <w:pPr>
        <w:ind w:left="-142" w:right="-143"/>
        <w:jc w:val="both"/>
        <w:rPr>
          <w:rFonts w:ascii="Segoe UI" w:hAnsi="Segoe UI" w:cs="Segoe UI"/>
          <w:sz w:val="20"/>
          <w:szCs w:val="20"/>
          <w:lang w:val="en-GB"/>
        </w:rPr>
      </w:pPr>
    </w:p>
    <w:p w14:paraId="689F6DC0"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 xml:space="preserve">PTAR employs more than 3,000 employees and contractors, over 99% of whom are Indonesian nationals, and more than 70% of whom are recruited from </w:t>
      </w:r>
      <w:proofErr w:type="gramStart"/>
      <w:r w:rsidRPr="00A707A1">
        <w:rPr>
          <w:rFonts w:ascii="Segoe UI" w:hAnsi="Segoe UI" w:cs="Segoe UI"/>
          <w:sz w:val="20"/>
          <w:szCs w:val="20"/>
          <w:lang w:val="en-GB"/>
        </w:rPr>
        <w:t>local residents</w:t>
      </w:r>
      <w:proofErr w:type="gramEnd"/>
      <w:r w:rsidRPr="00A707A1">
        <w:rPr>
          <w:rFonts w:ascii="Segoe UI" w:hAnsi="Segoe UI" w:cs="Segoe UI"/>
          <w:sz w:val="20"/>
          <w:szCs w:val="20"/>
          <w:lang w:val="en-GB"/>
        </w:rPr>
        <w:t>. PTAR is committed to creating safe and efficient operations, minimizing environmental impact, and ensuring our existence provides long-term benefits to all local stakeholders.</w:t>
      </w:r>
    </w:p>
    <w:p w14:paraId="4742458D" w14:textId="77777777" w:rsidR="008D2DC8" w:rsidRPr="00A707A1" w:rsidRDefault="008D2DC8" w:rsidP="008D2DC8">
      <w:pPr>
        <w:ind w:left="-142" w:right="-143"/>
        <w:jc w:val="both"/>
        <w:rPr>
          <w:rFonts w:ascii="Segoe UI" w:hAnsi="Segoe UI" w:cs="Segoe UI"/>
          <w:sz w:val="20"/>
          <w:szCs w:val="20"/>
          <w:lang w:val="en-GB"/>
        </w:rPr>
      </w:pPr>
    </w:p>
    <w:p w14:paraId="54731427" w14:textId="77777777" w:rsidR="00A750C9" w:rsidRPr="00A707A1" w:rsidRDefault="008D2DC8" w:rsidP="008D2DC8">
      <w:pPr>
        <w:ind w:left="-142" w:right="-143"/>
        <w:jc w:val="both"/>
        <w:rPr>
          <w:rFonts w:ascii="Arial" w:hAnsi="Arial" w:cs="Arial"/>
          <w:sz w:val="20"/>
          <w:szCs w:val="20"/>
        </w:rPr>
      </w:pPr>
      <w:r w:rsidRPr="00A707A1">
        <w:rPr>
          <w:rFonts w:ascii="Segoe UI" w:hAnsi="Segoe UI" w:cs="Segoe UI"/>
          <w:sz w:val="20"/>
          <w:szCs w:val="20"/>
          <w:lang w:val="en-GB"/>
        </w:rPr>
        <w:t xml:space="preserve">The majority shareholder in PTAR is PT </w:t>
      </w:r>
      <w:proofErr w:type="spellStart"/>
      <w:r w:rsidRPr="00A707A1">
        <w:rPr>
          <w:rFonts w:ascii="Segoe UI" w:hAnsi="Segoe UI" w:cs="Segoe UI"/>
          <w:sz w:val="20"/>
          <w:szCs w:val="20"/>
          <w:lang w:val="en-GB"/>
        </w:rPr>
        <w:t>Danusa</w:t>
      </w:r>
      <w:proofErr w:type="spellEnd"/>
      <w:r w:rsidRPr="00A707A1">
        <w:rPr>
          <w:rFonts w:ascii="Segoe UI" w:hAnsi="Segoe UI" w:cs="Segoe UI"/>
          <w:sz w:val="20"/>
          <w:szCs w:val="20"/>
          <w:lang w:val="en-GB"/>
        </w:rPr>
        <w:t xml:space="preserve"> Tambang Nusantara, which is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(60%) and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(40%), with a total share of 95%.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is a public company whose shares are listed on the Indonesia Stock Exchange and is also a subsidiary of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PT United Tractors, </w:t>
      </w:r>
      <w:proofErr w:type="spellStart"/>
      <w:r w:rsidRPr="00A707A1">
        <w:rPr>
          <w:rFonts w:ascii="Segoe UI" w:hAnsi="Segoe UI" w:cs="Segoe UI"/>
          <w:sz w:val="20"/>
          <w:szCs w:val="20"/>
          <w:lang w:val="en-GB"/>
        </w:rPr>
        <w:t>Tbk’s</w:t>
      </w:r>
      <w:proofErr w:type="spellEnd"/>
      <w:r w:rsidRPr="00A707A1">
        <w:rPr>
          <w:rFonts w:ascii="Segoe UI" w:hAnsi="Segoe UI" w:cs="Segoe UI"/>
          <w:sz w:val="20"/>
          <w:szCs w:val="20"/>
          <w:lang w:val="en-GB"/>
        </w:rPr>
        <w:t xml:space="preserve"> share ownership consists of 59.50 by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and 40.50% by the public.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is 99.9%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5% of the Company’s shares are owned by PT </w:t>
      </w:r>
      <w:proofErr w:type="spellStart"/>
      <w:r w:rsidRPr="00A707A1">
        <w:rPr>
          <w:rFonts w:ascii="Segoe UI" w:hAnsi="Segoe UI" w:cs="Segoe UI"/>
          <w:sz w:val="20"/>
          <w:szCs w:val="20"/>
          <w:lang w:val="en-GB"/>
        </w:rPr>
        <w:t>Artha</w:t>
      </w:r>
      <w:proofErr w:type="spellEnd"/>
      <w:r w:rsidRPr="00A707A1">
        <w:rPr>
          <w:rFonts w:ascii="Segoe UI" w:hAnsi="Segoe UI" w:cs="Segoe UI"/>
          <w:sz w:val="20"/>
          <w:szCs w:val="20"/>
          <w:lang w:val="en-GB"/>
        </w:rPr>
        <w:t xml:space="preserve"> </w:t>
      </w:r>
      <w:proofErr w:type="spellStart"/>
      <w:r w:rsidRPr="00A707A1">
        <w:rPr>
          <w:rFonts w:ascii="Segoe UI" w:hAnsi="Segoe UI" w:cs="Segoe UI"/>
          <w:sz w:val="20"/>
          <w:szCs w:val="20"/>
          <w:lang w:val="en-GB"/>
        </w:rPr>
        <w:t>Nugraha</w:t>
      </w:r>
      <w:proofErr w:type="spellEnd"/>
      <w:r w:rsidRPr="00A707A1">
        <w:rPr>
          <w:rFonts w:ascii="Segoe UI" w:hAnsi="Segoe UI" w:cs="Segoe UI"/>
          <w:sz w:val="20"/>
          <w:szCs w:val="20"/>
          <w:lang w:val="en-GB"/>
        </w:rPr>
        <w:t xml:space="preserve"> Agung which is jointly owned by PT Pembangunan </w:t>
      </w:r>
      <w:proofErr w:type="spellStart"/>
      <w:r w:rsidRPr="00A707A1">
        <w:rPr>
          <w:rFonts w:ascii="Segoe UI" w:hAnsi="Segoe UI" w:cs="Segoe UI"/>
          <w:sz w:val="20"/>
          <w:szCs w:val="20"/>
          <w:lang w:val="en-GB"/>
        </w:rPr>
        <w:t>Prasarana</w:t>
      </w:r>
      <w:proofErr w:type="spellEnd"/>
      <w:r w:rsidRPr="00A707A1">
        <w:rPr>
          <w:rFonts w:ascii="Segoe UI" w:hAnsi="Segoe UI" w:cs="Segoe UI"/>
          <w:sz w:val="20"/>
          <w:szCs w:val="20"/>
          <w:lang w:val="en-GB"/>
        </w:rPr>
        <w:t xml:space="preserve"> Sumatera Utara with 30% and PT </w:t>
      </w:r>
      <w:proofErr w:type="spellStart"/>
      <w:r w:rsidRPr="00A707A1">
        <w:rPr>
          <w:rFonts w:ascii="Segoe UI" w:hAnsi="Segoe UI" w:cs="Segoe UI"/>
          <w:sz w:val="20"/>
          <w:szCs w:val="20"/>
          <w:lang w:val="en-GB"/>
        </w:rPr>
        <w:t>Tapanuli</w:t>
      </w:r>
      <w:proofErr w:type="spellEnd"/>
      <w:r w:rsidRPr="00A707A1">
        <w:rPr>
          <w:rFonts w:ascii="Segoe UI" w:hAnsi="Segoe UI" w:cs="Segoe UI"/>
          <w:sz w:val="20"/>
          <w:szCs w:val="20"/>
          <w:lang w:val="en-GB"/>
        </w:rPr>
        <w:t xml:space="preserve"> Selatan </w:t>
      </w:r>
      <w:proofErr w:type="spellStart"/>
      <w:r w:rsidRPr="00A707A1">
        <w:rPr>
          <w:rFonts w:ascii="Segoe UI" w:hAnsi="Segoe UI" w:cs="Segoe UI"/>
          <w:sz w:val="20"/>
          <w:szCs w:val="20"/>
          <w:lang w:val="en-GB"/>
        </w:rPr>
        <w:t>Membangun</w:t>
      </w:r>
      <w:proofErr w:type="spellEnd"/>
      <w:r w:rsidRPr="00A707A1">
        <w:rPr>
          <w:rFonts w:ascii="Segoe UI" w:hAnsi="Segoe UI" w:cs="Segoe UI"/>
          <w:sz w:val="20"/>
          <w:szCs w:val="20"/>
          <w:lang w:val="en-GB"/>
        </w:rPr>
        <w:t xml:space="preserve"> with 70%.</w:t>
      </w:r>
    </w:p>
    <w:p w14:paraId="5DD90584" w14:textId="77777777" w:rsidR="00A750C9" w:rsidRPr="00A707A1" w:rsidRDefault="00A750C9" w:rsidP="00A81F5F">
      <w:pPr>
        <w:ind w:left="-142" w:right="-143"/>
        <w:jc w:val="both"/>
        <w:rPr>
          <w:rFonts w:ascii="Arial" w:hAnsi="Arial" w:cs="Arial"/>
          <w:sz w:val="20"/>
          <w:szCs w:val="20"/>
        </w:rPr>
      </w:pPr>
    </w:p>
    <w:p w14:paraId="69B581A0" w14:textId="321BD091" w:rsidR="00A81F5F" w:rsidRPr="00A707A1" w:rsidRDefault="00A81F5F" w:rsidP="00A81F5F">
      <w:pPr>
        <w:ind w:left="-142" w:right="-143"/>
        <w:jc w:val="both"/>
        <w:rPr>
          <w:rFonts w:ascii="Segoe UI" w:hAnsi="Segoe UI" w:cs="Segoe UI"/>
          <w:vanish/>
          <w:spacing w:val="-4"/>
          <w:sz w:val="20"/>
          <w:szCs w:val="20"/>
          <w:specVanish/>
        </w:rPr>
      </w:pPr>
      <w:r w:rsidRPr="00A707A1">
        <w:rPr>
          <w:rFonts w:ascii="Segoe UI" w:hAnsi="Segoe UI" w:cs="Segoe UI"/>
          <w:spacing w:val="-4"/>
          <w:sz w:val="20"/>
          <w:szCs w:val="20"/>
        </w:rPr>
        <w:t>To strengthen the existing</w:t>
      </w:r>
      <w:r w:rsidR="001A564D" w:rsidRPr="00A707A1">
        <w:rPr>
          <w:rFonts w:ascii="Segoe UI" w:hAnsi="Segoe UI" w:cs="Segoe UI"/>
          <w:spacing w:val="-4"/>
          <w:sz w:val="20"/>
          <w:szCs w:val="20"/>
        </w:rPr>
        <w:t xml:space="preserve"> </w:t>
      </w:r>
      <w:r w:rsidR="004A481E" w:rsidRPr="00A707A1">
        <w:rPr>
          <w:rFonts w:ascii="Segoe UI" w:hAnsi="Segoe UI" w:cs="Segoe UI"/>
          <w:spacing w:val="-4"/>
          <w:sz w:val="20"/>
          <w:szCs w:val="20"/>
          <w:lang w:val="en-AU"/>
        </w:rPr>
        <w:t>Corporate Communications</w:t>
      </w:r>
      <w:r w:rsidR="00717FD8" w:rsidRPr="00A707A1">
        <w:rPr>
          <w:rFonts w:ascii="Segoe UI" w:hAnsi="Segoe UI" w:cs="Segoe UI"/>
          <w:spacing w:val="-4"/>
          <w:sz w:val="20"/>
          <w:szCs w:val="20"/>
          <w:lang w:val="en-AU"/>
        </w:rPr>
        <w:t xml:space="preserve"> </w:t>
      </w:r>
      <w:r w:rsidRPr="00A707A1">
        <w:rPr>
          <w:rFonts w:ascii="Segoe UI" w:hAnsi="Segoe UI" w:cs="Segoe UI"/>
          <w:spacing w:val="-4"/>
          <w:sz w:val="20"/>
          <w:szCs w:val="20"/>
        </w:rPr>
        <w:t>team and to ensure the achievement of the department objectives, the Martabe Gold Mine is looking for</w:t>
      </w:r>
      <w:r w:rsidR="00533581">
        <w:rPr>
          <w:rFonts w:ascii="Segoe UI" w:hAnsi="Segoe UI" w:cs="Segoe UI"/>
          <w:spacing w:val="-4"/>
          <w:sz w:val="20"/>
          <w:szCs w:val="20"/>
        </w:rPr>
        <w:t xml:space="preserve"> a</w:t>
      </w:r>
      <w:r w:rsidRPr="00A707A1">
        <w:rPr>
          <w:rFonts w:ascii="Segoe UI" w:hAnsi="Segoe UI" w:cs="Segoe UI"/>
          <w:spacing w:val="-4"/>
          <w:sz w:val="20"/>
          <w:szCs w:val="20"/>
        </w:rPr>
        <w:t xml:space="preserve"> candidate to fill the role:</w:t>
      </w:r>
    </w:p>
    <w:p w14:paraId="733ACDCF" w14:textId="77777777" w:rsidR="006851CC" w:rsidRPr="00A707A1" w:rsidRDefault="006851CC" w:rsidP="00A81F5F">
      <w:pPr>
        <w:ind w:left="-142" w:right="-143"/>
        <w:jc w:val="both"/>
        <w:rPr>
          <w:rFonts w:ascii="Arial" w:hAnsi="Arial" w:cs="Arial"/>
          <w:spacing w:val="-4"/>
          <w:sz w:val="20"/>
          <w:szCs w:val="20"/>
        </w:rPr>
      </w:pPr>
    </w:p>
    <w:p w14:paraId="31F6739D" w14:textId="77777777" w:rsidR="00A81F5F" w:rsidRPr="00A707A1" w:rsidRDefault="00A81F5F" w:rsidP="00A81F5F">
      <w:pPr>
        <w:ind w:left="-142" w:right="-143"/>
        <w:jc w:val="both"/>
        <w:rPr>
          <w:rFonts w:ascii="Arial" w:hAnsi="Arial" w:cs="Arial"/>
          <w:sz w:val="20"/>
          <w:szCs w:val="20"/>
        </w:rPr>
      </w:pPr>
    </w:p>
    <w:p w14:paraId="7AB424D4" w14:textId="00CE5A46" w:rsidR="008544E2" w:rsidRPr="001D7CB8" w:rsidRDefault="00000CA8" w:rsidP="008544E2">
      <w:pPr>
        <w:ind w:left="180" w:right="49"/>
        <w:jc w:val="center"/>
        <w:rPr>
          <w:rFonts w:ascii="Segoe UI" w:hAnsi="Segoe UI" w:cs="Segoe UI"/>
          <w:b/>
          <w:bCs/>
          <w:sz w:val="28"/>
          <w:szCs w:val="28"/>
        </w:rPr>
      </w:pPr>
      <w:r>
        <w:rPr>
          <w:rFonts w:ascii="Segoe UI" w:hAnsi="Segoe UI" w:cs="Segoe UI"/>
          <w:b/>
          <w:bCs/>
          <w:sz w:val="28"/>
          <w:szCs w:val="28"/>
          <w:lang w:val="id-ID"/>
        </w:rPr>
        <w:t>BUYER</w:t>
      </w:r>
      <w:r w:rsidR="008544E2" w:rsidRPr="001D7CB8">
        <w:rPr>
          <w:rFonts w:ascii="Segoe UI" w:hAnsi="Segoe UI" w:cs="Segoe UI"/>
          <w:b/>
          <w:bCs/>
          <w:sz w:val="28"/>
          <w:szCs w:val="28"/>
        </w:rPr>
        <w:t xml:space="preserve"> (</w:t>
      </w:r>
      <w:r>
        <w:rPr>
          <w:rFonts w:ascii="Segoe UI" w:hAnsi="Segoe UI" w:cs="Segoe UI"/>
          <w:b/>
          <w:bCs/>
          <w:sz w:val="28"/>
          <w:szCs w:val="28"/>
          <w:lang w:val="id-ID"/>
        </w:rPr>
        <w:t>SCM</w:t>
      </w:r>
      <w:r w:rsidR="008544E2" w:rsidRPr="001D7CB8">
        <w:rPr>
          <w:rFonts w:ascii="Segoe UI" w:hAnsi="Segoe UI" w:cs="Segoe UI"/>
          <w:b/>
          <w:bCs/>
          <w:sz w:val="28"/>
          <w:szCs w:val="28"/>
        </w:rPr>
        <w:t xml:space="preserve"> 220</w:t>
      </w:r>
      <w:r w:rsidR="008544E2">
        <w:rPr>
          <w:rFonts w:ascii="Segoe UI" w:hAnsi="Segoe UI" w:cs="Segoe UI"/>
          <w:b/>
          <w:bCs/>
          <w:sz w:val="28"/>
          <w:szCs w:val="28"/>
          <w:lang w:val="id-ID"/>
        </w:rPr>
        <w:t>9</w:t>
      </w:r>
      <w:r w:rsidR="008544E2" w:rsidRPr="001D7CB8">
        <w:rPr>
          <w:rFonts w:ascii="Segoe UI" w:hAnsi="Segoe UI" w:cs="Segoe UI"/>
          <w:b/>
          <w:bCs/>
          <w:sz w:val="28"/>
          <w:szCs w:val="28"/>
        </w:rPr>
        <w:t>05</w:t>
      </w:r>
      <w:r>
        <w:rPr>
          <w:rFonts w:ascii="Segoe UI" w:hAnsi="Segoe UI" w:cs="Segoe UI"/>
          <w:b/>
          <w:bCs/>
          <w:sz w:val="28"/>
          <w:szCs w:val="28"/>
          <w:lang w:val="id-ID"/>
        </w:rPr>
        <w:t>9</w:t>
      </w:r>
      <w:r w:rsidR="008544E2" w:rsidRPr="001D7CB8">
        <w:rPr>
          <w:rFonts w:ascii="Segoe UI" w:hAnsi="Segoe UI" w:cs="Segoe UI"/>
          <w:b/>
          <w:bCs/>
          <w:sz w:val="28"/>
          <w:szCs w:val="28"/>
        </w:rPr>
        <w:t>)</w:t>
      </w:r>
    </w:p>
    <w:p w14:paraId="55F0265C" w14:textId="77777777" w:rsidR="0053608C" w:rsidRPr="00A707A1" w:rsidRDefault="0053608C" w:rsidP="00A81F5F">
      <w:pPr>
        <w:ind w:left="-142" w:right="-143"/>
        <w:jc w:val="center"/>
        <w:rPr>
          <w:rFonts w:ascii="Arial" w:hAnsi="Arial" w:cs="Arial"/>
          <w:b/>
          <w:bCs/>
          <w:sz w:val="20"/>
          <w:szCs w:val="20"/>
        </w:rPr>
      </w:pPr>
    </w:p>
    <w:p w14:paraId="78FC784D" w14:textId="7A8F92BD" w:rsidR="007C398F" w:rsidRPr="00A707A1" w:rsidRDefault="00A633AB" w:rsidP="00A633AB">
      <w:pPr>
        <w:autoSpaceDE w:val="0"/>
        <w:autoSpaceDN w:val="0"/>
        <w:adjustRightInd w:val="0"/>
        <w:ind w:left="-142" w:right="-143"/>
        <w:jc w:val="both"/>
        <w:rPr>
          <w:rFonts w:ascii="Segoe UI" w:eastAsia="MS Mincho" w:hAnsi="Segoe UI" w:cs="Segoe UI"/>
          <w:b/>
          <w:sz w:val="20"/>
          <w:szCs w:val="22"/>
          <w:lang w:val="en-AU" w:eastAsia="ja-JP"/>
        </w:rPr>
      </w:pPr>
      <w:r w:rsidRPr="00A707A1">
        <w:rPr>
          <w:rFonts w:ascii="Segoe UI" w:eastAsia="MS Mincho" w:hAnsi="Segoe UI" w:cs="Segoe UI"/>
          <w:b/>
          <w:sz w:val="20"/>
          <w:szCs w:val="22"/>
          <w:lang w:eastAsia="ja-JP"/>
        </w:rPr>
        <w:t xml:space="preserve">This position </w:t>
      </w:r>
      <w:r w:rsidRPr="00A707A1">
        <w:rPr>
          <w:rFonts w:ascii="Segoe UI" w:eastAsia="MS Mincho" w:hAnsi="Segoe UI" w:cs="Segoe UI"/>
          <w:b/>
          <w:sz w:val="20"/>
          <w:szCs w:val="22"/>
          <w:lang w:val="en-AU" w:eastAsia="ja-JP"/>
        </w:rPr>
        <w:t xml:space="preserve">will be based at Martabe Site in </w:t>
      </w:r>
      <w:r w:rsidR="00000CA8">
        <w:rPr>
          <w:rFonts w:ascii="Segoe UI" w:eastAsia="MS Mincho" w:hAnsi="Segoe UI" w:cs="Segoe UI"/>
          <w:b/>
          <w:sz w:val="20"/>
          <w:szCs w:val="22"/>
          <w:lang w:val="id-ID" w:eastAsia="ja-JP"/>
        </w:rPr>
        <w:t>SCM</w:t>
      </w:r>
      <w:r w:rsidRPr="00A707A1">
        <w:rPr>
          <w:rFonts w:ascii="Segoe UI" w:eastAsia="MS Mincho" w:hAnsi="Segoe UI" w:cs="Segoe UI"/>
          <w:b/>
          <w:sz w:val="20"/>
          <w:szCs w:val="22"/>
          <w:lang w:val="en-AU" w:eastAsia="ja-JP"/>
        </w:rPr>
        <w:t xml:space="preserve"> </w:t>
      </w:r>
      <w:r w:rsidRPr="00A707A1">
        <w:rPr>
          <w:rFonts w:ascii="Segoe UI" w:eastAsia="MS Mincho" w:hAnsi="Segoe UI" w:cs="Segoe UI"/>
          <w:b/>
          <w:sz w:val="20"/>
          <w:szCs w:val="22"/>
          <w:lang w:eastAsia="ja-JP"/>
        </w:rPr>
        <w:t>Department</w:t>
      </w:r>
      <w:r w:rsidRPr="00A707A1">
        <w:rPr>
          <w:rFonts w:ascii="Segoe UI" w:eastAsia="MS Mincho" w:hAnsi="Segoe UI" w:cs="Segoe UI"/>
          <w:b/>
          <w:sz w:val="20"/>
          <w:szCs w:val="22"/>
          <w:lang w:val="en-AU" w:eastAsia="ja-JP"/>
        </w:rPr>
        <w:t xml:space="preserve">, and reports directly to </w:t>
      </w:r>
      <w:r w:rsidR="00000CA8" w:rsidRPr="00000CA8">
        <w:rPr>
          <w:rFonts w:ascii="Segoe UI" w:eastAsia="MS Mincho" w:hAnsi="Segoe UI" w:cs="Segoe UI"/>
          <w:b/>
          <w:sz w:val="20"/>
          <w:szCs w:val="22"/>
          <w:lang w:val="en-AU" w:eastAsia="ja-JP"/>
        </w:rPr>
        <w:t>Senior Supervisor Purchasing</w:t>
      </w:r>
      <w:r w:rsidRPr="00A707A1">
        <w:rPr>
          <w:rFonts w:ascii="Segoe UI" w:eastAsia="MS Mincho" w:hAnsi="Segoe UI" w:cs="Segoe UI"/>
          <w:b/>
          <w:sz w:val="20"/>
          <w:szCs w:val="22"/>
          <w:lang w:val="en-AU" w:eastAsia="ja-JP"/>
        </w:rPr>
        <w:t>.</w:t>
      </w:r>
    </w:p>
    <w:p w14:paraId="08A01CDC" w14:textId="77777777" w:rsidR="001A564D" w:rsidRPr="00A707A1" w:rsidRDefault="001A564D" w:rsidP="001A564D">
      <w:pPr>
        <w:autoSpaceDE w:val="0"/>
        <w:autoSpaceDN w:val="0"/>
        <w:adjustRightInd w:val="0"/>
        <w:ind w:left="-142" w:right="-143"/>
        <w:jc w:val="both"/>
        <w:rPr>
          <w:rFonts w:ascii="Segoe UI" w:eastAsia="MS Mincho" w:hAnsi="Segoe UI" w:cs="Segoe UI"/>
          <w:b/>
          <w:sz w:val="20"/>
          <w:szCs w:val="22"/>
          <w:lang w:eastAsia="ja-JP"/>
        </w:rPr>
      </w:pPr>
    </w:p>
    <w:p w14:paraId="3803BDD1" w14:textId="77777777" w:rsidR="00000CA8" w:rsidRPr="00000CA8" w:rsidRDefault="00000CA8" w:rsidP="00000CA8">
      <w:pPr>
        <w:autoSpaceDE w:val="0"/>
        <w:autoSpaceDN w:val="0"/>
        <w:adjustRightInd w:val="0"/>
        <w:ind w:left="-142" w:right="-143"/>
        <w:jc w:val="both"/>
        <w:rPr>
          <w:rFonts w:ascii="Segoe UI" w:eastAsia="MS Mincho" w:hAnsi="Segoe UI" w:cs="Segoe UI"/>
          <w:bCs/>
          <w:sz w:val="20"/>
          <w:szCs w:val="22"/>
          <w:lang w:val="en-AU" w:eastAsia="ja-JP"/>
        </w:rPr>
      </w:pPr>
      <w:r w:rsidRPr="00000CA8">
        <w:rPr>
          <w:rFonts w:ascii="Segoe UI" w:eastAsia="MS Mincho" w:hAnsi="Segoe UI" w:cs="Segoe UI"/>
          <w:b/>
          <w:sz w:val="20"/>
          <w:szCs w:val="22"/>
          <w:lang w:val="en-AU" w:eastAsia="ja-JP"/>
        </w:rPr>
        <w:t>The Role of Buyer</w:t>
      </w:r>
      <w:r w:rsidRPr="00000CA8">
        <w:rPr>
          <w:rFonts w:ascii="Segoe UI" w:eastAsia="MS Mincho" w:hAnsi="Segoe UI" w:cs="Segoe UI"/>
          <w:bCs/>
          <w:sz w:val="20"/>
          <w:szCs w:val="22"/>
          <w:lang w:val="en-AU" w:eastAsia="ja-JP"/>
        </w:rPr>
        <w:t xml:space="preserve"> is to facilitate purchases of company operating equipment, </w:t>
      </w:r>
      <w:proofErr w:type="gramStart"/>
      <w:r w:rsidRPr="00000CA8">
        <w:rPr>
          <w:rFonts w:ascii="Segoe UI" w:eastAsia="MS Mincho" w:hAnsi="Segoe UI" w:cs="Segoe UI"/>
          <w:bCs/>
          <w:sz w:val="20"/>
          <w:szCs w:val="22"/>
          <w:lang w:val="en-AU" w:eastAsia="ja-JP"/>
        </w:rPr>
        <w:t>parts</w:t>
      </w:r>
      <w:proofErr w:type="gramEnd"/>
      <w:r w:rsidRPr="00000CA8">
        <w:rPr>
          <w:rFonts w:ascii="Segoe UI" w:eastAsia="MS Mincho" w:hAnsi="Segoe UI" w:cs="Segoe UI"/>
          <w:bCs/>
          <w:sz w:val="20"/>
          <w:szCs w:val="22"/>
          <w:lang w:val="en-AU" w:eastAsia="ja-JP"/>
        </w:rPr>
        <w:t xml:space="preserve"> and supplies. Under the direction of the senior supervisor purchasing the buyer is responsible to negotiate and prepare Purchase Orders for domestic and international purchasing of spare parts, stock purchases, and direct purchases. </w:t>
      </w:r>
      <w:proofErr w:type="gramStart"/>
      <w:r w:rsidRPr="00000CA8">
        <w:rPr>
          <w:rFonts w:ascii="Segoe UI" w:eastAsia="MS Mincho" w:hAnsi="Segoe UI" w:cs="Segoe UI"/>
          <w:bCs/>
          <w:sz w:val="20"/>
          <w:szCs w:val="22"/>
          <w:lang w:val="en-AU" w:eastAsia="ja-JP"/>
        </w:rPr>
        <w:t>The majority of</w:t>
      </w:r>
      <w:proofErr w:type="gramEnd"/>
      <w:r w:rsidRPr="00000CA8">
        <w:rPr>
          <w:rFonts w:ascii="Segoe UI" w:eastAsia="MS Mincho" w:hAnsi="Segoe UI" w:cs="Segoe UI"/>
          <w:bCs/>
          <w:sz w:val="20"/>
          <w:szCs w:val="22"/>
          <w:lang w:val="en-AU" w:eastAsia="ja-JP"/>
        </w:rPr>
        <w:t xml:space="preserve"> the incumbent tasks are purchasing activities related to processing of purchasing requisitions, revisions, pricing and dealing with purchasing discrepancies. </w:t>
      </w:r>
    </w:p>
    <w:p w14:paraId="0295BA05" w14:textId="77777777" w:rsidR="00000CA8" w:rsidRPr="00000CA8" w:rsidRDefault="00000CA8" w:rsidP="00000CA8">
      <w:pPr>
        <w:autoSpaceDE w:val="0"/>
        <w:autoSpaceDN w:val="0"/>
        <w:adjustRightInd w:val="0"/>
        <w:ind w:left="-142" w:right="-143"/>
        <w:jc w:val="both"/>
        <w:rPr>
          <w:rFonts w:ascii="Segoe UI" w:eastAsia="MS Mincho" w:hAnsi="Segoe UI" w:cs="Segoe UI"/>
          <w:bCs/>
          <w:sz w:val="20"/>
          <w:szCs w:val="22"/>
          <w:lang w:val="en-AU" w:eastAsia="ja-JP"/>
        </w:rPr>
      </w:pPr>
    </w:p>
    <w:p w14:paraId="0DFCA764" w14:textId="4F4671E5" w:rsidR="00D556E8" w:rsidRPr="008544E2" w:rsidRDefault="00000CA8" w:rsidP="00000CA8">
      <w:pPr>
        <w:autoSpaceDE w:val="0"/>
        <w:autoSpaceDN w:val="0"/>
        <w:adjustRightInd w:val="0"/>
        <w:ind w:left="-142" w:right="-143"/>
        <w:jc w:val="both"/>
        <w:rPr>
          <w:rFonts w:ascii="Segoe UI" w:eastAsia="MS Mincho" w:hAnsi="Segoe UI" w:cs="Segoe UI"/>
          <w:bCs/>
          <w:sz w:val="20"/>
          <w:szCs w:val="19"/>
          <w:lang w:val="en-AU" w:eastAsia="ja-JP"/>
        </w:rPr>
      </w:pPr>
      <w:r w:rsidRPr="00000CA8">
        <w:rPr>
          <w:rFonts w:ascii="Segoe UI" w:eastAsia="MS Mincho" w:hAnsi="Segoe UI" w:cs="Segoe UI"/>
          <w:bCs/>
          <w:sz w:val="20"/>
          <w:szCs w:val="22"/>
          <w:lang w:val="en-AU" w:eastAsia="ja-JP"/>
        </w:rPr>
        <w:t xml:space="preserve">Support local business development and engage with PTAR Local Business Development Dept to ensure full support of local community businesses is achieved while ensuring PTAR are obtaining the best price possible for goods purchased while </w:t>
      </w:r>
      <w:proofErr w:type="gramStart"/>
      <w:r w:rsidRPr="00000CA8">
        <w:rPr>
          <w:rFonts w:ascii="Segoe UI" w:eastAsia="MS Mincho" w:hAnsi="Segoe UI" w:cs="Segoe UI"/>
          <w:bCs/>
          <w:sz w:val="20"/>
          <w:szCs w:val="22"/>
          <w:lang w:val="en-AU" w:eastAsia="ja-JP"/>
        </w:rPr>
        <w:t>maintaining a level of integrity at all times</w:t>
      </w:r>
      <w:proofErr w:type="gramEnd"/>
      <w:r w:rsidRPr="00000CA8">
        <w:rPr>
          <w:rFonts w:ascii="Segoe UI" w:eastAsia="MS Mincho" w:hAnsi="Segoe UI" w:cs="Segoe UI"/>
          <w:bCs/>
          <w:sz w:val="20"/>
          <w:szCs w:val="22"/>
          <w:lang w:val="en-AU" w:eastAsia="ja-JP"/>
        </w:rPr>
        <w:t xml:space="preserve"> which is expected of all PTAR employees. Activities must be conducted in accordance with PTAR standards, policies and procedures, Indonesian Law and Martabe Mine Contract of Work while at the same time ensuring a high level of support to all user departments for procurement, bidding, negotiating, purchase agreements, order preparation, administration and contractor/supplier management while at all times applying an ethical, efficient, risk managed, consistent and </w:t>
      </w:r>
      <w:proofErr w:type="gramStart"/>
      <w:r w:rsidRPr="00000CA8">
        <w:rPr>
          <w:rFonts w:ascii="Segoe UI" w:eastAsia="MS Mincho" w:hAnsi="Segoe UI" w:cs="Segoe UI"/>
          <w:bCs/>
          <w:sz w:val="20"/>
          <w:szCs w:val="22"/>
          <w:lang w:val="en-AU" w:eastAsia="ja-JP"/>
        </w:rPr>
        <w:t>cost effective</w:t>
      </w:r>
      <w:proofErr w:type="gramEnd"/>
      <w:r w:rsidRPr="00000CA8">
        <w:rPr>
          <w:rFonts w:ascii="Segoe UI" w:eastAsia="MS Mincho" w:hAnsi="Segoe UI" w:cs="Segoe UI"/>
          <w:bCs/>
          <w:sz w:val="20"/>
          <w:szCs w:val="22"/>
          <w:lang w:val="en-AU" w:eastAsia="ja-JP"/>
        </w:rPr>
        <w:t xml:space="preserve"> approach at every stage of the process</w:t>
      </w:r>
      <w:r w:rsidR="00533581">
        <w:rPr>
          <w:rFonts w:ascii="Segoe UI" w:eastAsia="MS Mincho" w:hAnsi="Segoe UI" w:cs="Segoe UI"/>
          <w:bCs/>
          <w:sz w:val="20"/>
          <w:szCs w:val="22"/>
          <w:lang w:val="en-AU" w:eastAsia="ja-JP"/>
        </w:rPr>
        <w:t>.</w:t>
      </w:r>
    </w:p>
    <w:p w14:paraId="1FD63CF9" w14:textId="77777777" w:rsidR="00286574" w:rsidRPr="00A707A1" w:rsidRDefault="00286574" w:rsidP="00286574">
      <w:pPr>
        <w:autoSpaceDE w:val="0"/>
        <w:autoSpaceDN w:val="0"/>
        <w:adjustRightInd w:val="0"/>
        <w:ind w:left="-142" w:right="-143"/>
        <w:jc w:val="both"/>
        <w:rPr>
          <w:rFonts w:ascii="Segoe UI" w:hAnsi="Segoe UI" w:cs="Segoe UI"/>
          <w:snapToGrid w:val="0"/>
          <w:sz w:val="20"/>
          <w:szCs w:val="22"/>
          <w:lang w:val="en-AU"/>
        </w:rPr>
      </w:pPr>
    </w:p>
    <w:p w14:paraId="0CB0FF1A" w14:textId="3A8D691A" w:rsidR="00A633AB" w:rsidRDefault="00A633AB" w:rsidP="00286574">
      <w:pPr>
        <w:autoSpaceDE w:val="0"/>
        <w:autoSpaceDN w:val="0"/>
        <w:adjustRightInd w:val="0"/>
        <w:ind w:left="-142" w:right="-143"/>
        <w:jc w:val="both"/>
        <w:rPr>
          <w:rFonts w:ascii="Segoe UI" w:hAnsi="Segoe UI" w:cs="Segoe UI"/>
          <w:snapToGrid w:val="0"/>
          <w:sz w:val="20"/>
          <w:szCs w:val="22"/>
          <w:lang w:val="en-AU"/>
        </w:rPr>
      </w:pPr>
    </w:p>
    <w:p w14:paraId="5E05E987" w14:textId="23DCCD24" w:rsidR="008544E2" w:rsidRDefault="008544E2" w:rsidP="00286574">
      <w:pPr>
        <w:autoSpaceDE w:val="0"/>
        <w:autoSpaceDN w:val="0"/>
        <w:adjustRightInd w:val="0"/>
        <w:ind w:left="-142" w:right="-143"/>
        <w:jc w:val="both"/>
        <w:rPr>
          <w:rFonts w:ascii="Segoe UI" w:hAnsi="Segoe UI" w:cs="Segoe UI"/>
          <w:snapToGrid w:val="0"/>
          <w:sz w:val="20"/>
          <w:szCs w:val="22"/>
          <w:lang w:val="en-AU"/>
        </w:rPr>
      </w:pPr>
    </w:p>
    <w:p w14:paraId="68B6A389" w14:textId="77777777" w:rsidR="008544E2" w:rsidRPr="00A707A1" w:rsidRDefault="008544E2" w:rsidP="00286574">
      <w:pPr>
        <w:autoSpaceDE w:val="0"/>
        <w:autoSpaceDN w:val="0"/>
        <w:adjustRightInd w:val="0"/>
        <w:ind w:left="-142" w:right="-143"/>
        <w:jc w:val="both"/>
        <w:rPr>
          <w:rFonts w:ascii="Segoe UI" w:hAnsi="Segoe UI" w:cs="Segoe UI"/>
          <w:snapToGrid w:val="0"/>
          <w:sz w:val="20"/>
          <w:szCs w:val="22"/>
          <w:lang w:val="en-AU"/>
        </w:rPr>
      </w:pPr>
    </w:p>
    <w:p w14:paraId="7D374C07" w14:textId="77777777" w:rsidR="00A750C9" w:rsidRPr="00A707A1" w:rsidRDefault="007C398F" w:rsidP="0020024C">
      <w:pPr>
        <w:ind w:left="-142" w:right="-143"/>
        <w:jc w:val="both"/>
        <w:rPr>
          <w:rFonts w:ascii="Segoe UI" w:hAnsi="Segoe UI" w:cs="Segoe UI"/>
          <w:snapToGrid w:val="0"/>
          <w:sz w:val="20"/>
          <w:szCs w:val="22"/>
          <w:lang w:val="en-AU"/>
        </w:rPr>
      </w:pPr>
      <w:r w:rsidRPr="00A707A1">
        <w:rPr>
          <w:rFonts w:ascii="Segoe UI" w:hAnsi="Segoe UI" w:cs="Segoe UI"/>
          <w:b/>
          <w:snapToGrid w:val="0"/>
          <w:sz w:val="20"/>
          <w:szCs w:val="22"/>
          <w:lang w:val="en-AU"/>
        </w:rPr>
        <w:lastRenderedPageBreak/>
        <w:t>Candidates for this role would be expected to have the following qualifications and experience</w:t>
      </w:r>
      <w:r w:rsidRPr="00A707A1">
        <w:rPr>
          <w:rFonts w:ascii="Segoe UI" w:hAnsi="Segoe UI" w:cs="Segoe UI"/>
          <w:snapToGrid w:val="0"/>
          <w:sz w:val="20"/>
          <w:szCs w:val="22"/>
          <w:lang w:val="en-AU"/>
        </w:rPr>
        <w:t>:</w:t>
      </w:r>
    </w:p>
    <w:p w14:paraId="66E4CACA" w14:textId="77777777"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 xml:space="preserve">Minimum High School education. University Education preferred. </w:t>
      </w:r>
    </w:p>
    <w:p w14:paraId="72448DA8" w14:textId="227CEB1D"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 xml:space="preserve">Minimum 5 – 10+ </w:t>
      </w:r>
      <w:r w:rsidR="00533581" w:rsidRPr="00000CA8">
        <w:rPr>
          <w:rFonts w:ascii="Segoe UI" w:hAnsi="Segoe UI" w:cs="Segoe UI"/>
          <w:snapToGrid w:val="0"/>
          <w:sz w:val="20"/>
          <w:szCs w:val="22"/>
          <w:lang w:val="en-AU"/>
        </w:rPr>
        <w:t>years’ experience</w:t>
      </w:r>
      <w:r w:rsidRPr="00000CA8">
        <w:rPr>
          <w:rFonts w:ascii="Segoe UI" w:hAnsi="Segoe UI" w:cs="Segoe UI"/>
          <w:snapToGrid w:val="0"/>
          <w:sz w:val="20"/>
          <w:szCs w:val="22"/>
          <w:lang w:val="en-AU"/>
        </w:rPr>
        <w:t xml:space="preserve"> in purchasing in </w:t>
      </w:r>
      <w:r w:rsidR="00533581">
        <w:rPr>
          <w:rFonts w:ascii="Segoe UI" w:hAnsi="Segoe UI" w:cs="Segoe UI"/>
          <w:snapToGrid w:val="0"/>
          <w:sz w:val="20"/>
          <w:szCs w:val="22"/>
          <w:lang w:val="en-AU"/>
        </w:rPr>
        <w:t xml:space="preserve">the </w:t>
      </w:r>
      <w:r w:rsidRPr="00000CA8">
        <w:rPr>
          <w:rFonts w:ascii="Segoe UI" w:hAnsi="Segoe UI" w:cs="Segoe UI"/>
          <w:snapToGrid w:val="0"/>
          <w:sz w:val="20"/>
          <w:szCs w:val="22"/>
          <w:lang w:val="en-AU"/>
        </w:rPr>
        <w:t xml:space="preserve">mining industry including construction projects. </w:t>
      </w:r>
    </w:p>
    <w:p w14:paraId="4AFB63E9" w14:textId="2D5484DD"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 xml:space="preserve">Sound understanding of relevant sourcing capabilities domestic and international. </w:t>
      </w:r>
    </w:p>
    <w:p w14:paraId="2934C17B" w14:textId="77777777"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 xml:space="preserve">Well-developed computer skills and ability to implement and maintain effective processes and procedures. </w:t>
      </w:r>
    </w:p>
    <w:p w14:paraId="67EF4B5F" w14:textId="77777777"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 xml:space="preserve">Strong documentation skills, sound business sense, advanced English language documentation skills with high attention to detail. </w:t>
      </w:r>
    </w:p>
    <w:p w14:paraId="622B647C" w14:textId="433F7D82"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 xml:space="preserve">Experience working at </w:t>
      </w:r>
      <w:r w:rsidR="00533581">
        <w:rPr>
          <w:rFonts w:ascii="Segoe UI" w:hAnsi="Segoe UI" w:cs="Segoe UI"/>
          <w:snapToGrid w:val="0"/>
          <w:sz w:val="20"/>
          <w:szCs w:val="22"/>
          <w:lang w:val="en-AU"/>
        </w:rPr>
        <w:t xml:space="preserve">a </w:t>
      </w:r>
      <w:r w:rsidRPr="00000CA8">
        <w:rPr>
          <w:rFonts w:ascii="Segoe UI" w:hAnsi="Segoe UI" w:cs="Segoe UI"/>
          <w:snapToGrid w:val="0"/>
          <w:sz w:val="20"/>
          <w:szCs w:val="22"/>
          <w:lang w:val="en-AU"/>
        </w:rPr>
        <w:t>multinational company.</w:t>
      </w:r>
    </w:p>
    <w:p w14:paraId="35BAD53F" w14:textId="75BEC09C" w:rsidR="00000CA8" w:rsidRPr="00000CA8"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Good communication skill</w:t>
      </w:r>
      <w:r w:rsidR="00533581">
        <w:rPr>
          <w:rFonts w:ascii="Segoe UI" w:hAnsi="Segoe UI" w:cs="Segoe UI"/>
          <w:snapToGrid w:val="0"/>
          <w:sz w:val="20"/>
          <w:szCs w:val="22"/>
          <w:lang w:val="en-AU"/>
        </w:rPr>
        <w:t>s</w:t>
      </w:r>
      <w:r w:rsidRPr="00000CA8">
        <w:rPr>
          <w:rFonts w:ascii="Segoe UI" w:hAnsi="Segoe UI" w:cs="Segoe UI"/>
          <w:snapToGrid w:val="0"/>
          <w:sz w:val="20"/>
          <w:szCs w:val="22"/>
          <w:lang w:val="en-AU"/>
        </w:rPr>
        <w:t xml:space="preserve"> in English </w:t>
      </w:r>
    </w:p>
    <w:p w14:paraId="756FDBCE" w14:textId="5B939073" w:rsidR="008544E2" w:rsidRPr="008544E2" w:rsidRDefault="00000CA8" w:rsidP="00000CA8">
      <w:pPr>
        <w:pStyle w:val="ListParagraph"/>
        <w:numPr>
          <w:ilvl w:val="0"/>
          <w:numId w:val="2"/>
        </w:numPr>
        <w:ind w:right="-143"/>
        <w:jc w:val="both"/>
        <w:rPr>
          <w:rFonts w:ascii="Segoe UI" w:hAnsi="Segoe UI" w:cs="Segoe UI"/>
          <w:snapToGrid w:val="0"/>
          <w:sz w:val="20"/>
          <w:szCs w:val="22"/>
          <w:lang w:val="en-AU"/>
        </w:rPr>
      </w:pPr>
      <w:r w:rsidRPr="00000CA8">
        <w:rPr>
          <w:rFonts w:ascii="Segoe UI" w:hAnsi="Segoe UI" w:cs="Segoe UI"/>
          <w:snapToGrid w:val="0"/>
          <w:sz w:val="20"/>
          <w:szCs w:val="22"/>
          <w:lang w:val="en-AU"/>
        </w:rPr>
        <w:t>Good interpersonal skill</w:t>
      </w:r>
    </w:p>
    <w:p w14:paraId="6F565820" w14:textId="77777777" w:rsidR="00717FD8" w:rsidRPr="00A707A1" w:rsidRDefault="00717FD8" w:rsidP="00F82FAD">
      <w:pPr>
        <w:ind w:left="-90" w:right="-143"/>
        <w:jc w:val="both"/>
        <w:rPr>
          <w:rFonts w:ascii="Segoe UI" w:hAnsi="Segoe UI" w:cs="Segoe UI"/>
          <w:snapToGrid w:val="0"/>
          <w:sz w:val="20"/>
          <w:szCs w:val="22"/>
          <w:lang w:val="en-AU"/>
        </w:rPr>
      </w:pPr>
    </w:p>
    <w:p w14:paraId="5E7FADCC" w14:textId="77777777" w:rsidR="00F82FAD" w:rsidRPr="00A707A1" w:rsidRDefault="00F82FAD" w:rsidP="00F82FAD">
      <w:p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Applicants are to include in their application a copy of the following:</w:t>
      </w:r>
    </w:p>
    <w:p w14:paraId="633B53C8"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Latest Resume.</w:t>
      </w:r>
    </w:p>
    <w:p w14:paraId="760A1657"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ID Card (KTP).</w:t>
      </w:r>
    </w:p>
    <w:p w14:paraId="7C07FD04"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Vaccine certificates (Vaccine 1, Vaccine 2, and Booster).</w:t>
      </w:r>
    </w:p>
    <w:p w14:paraId="054A8DF1" w14:textId="77777777" w:rsidR="00D56A04" w:rsidRDefault="00D56A04" w:rsidP="00717FD8">
      <w:pPr>
        <w:ind w:left="-180" w:right="-143"/>
        <w:jc w:val="both"/>
        <w:rPr>
          <w:rFonts w:ascii="Segoe UI" w:hAnsi="Segoe UI" w:cs="Segoe UI"/>
          <w:spacing w:val="-4"/>
          <w:sz w:val="20"/>
          <w:szCs w:val="22"/>
        </w:rPr>
      </w:pPr>
    </w:p>
    <w:p w14:paraId="59827491" w14:textId="2B9B6E90" w:rsidR="00597C81" w:rsidRPr="00A707A1" w:rsidRDefault="00F211FE" w:rsidP="00717FD8">
      <w:pPr>
        <w:ind w:left="-180" w:right="-143"/>
        <w:jc w:val="both"/>
        <w:rPr>
          <w:rFonts w:ascii="Segoe UI" w:hAnsi="Segoe UI" w:cs="Segoe UI"/>
          <w:snapToGrid w:val="0"/>
          <w:sz w:val="20"/>
          <w:szCs w:val="22"/>
          <w:lang w:val="en-AU"/>
        </w:rPr>
      </w:pPr>
      <w:r w:rsidRPr="00A707A1">
        <w:rPr>
          <w:rFonts w:ascii="Segoe UI" w:hAnsi="Segoe UI" w:cs="Segoe UI"/>
          <w:spacing w:val="-4"/>
          <w:sz w:val="20"/>
          <w:szCs w:val="22"/>
        </w:rPr>
        <w:t>I</w:t>
      </w:r>
      <w:r w:rsidR="006851CC" w:rsidRPr="00A707A1">
        <w:rPr>
          <w:rFonts w:ascii="Segoe UI" w:hAnsi="Segoe UI" w:cs="Segoe UI"/>
          <w:spacing w:val="-4"/>
          <w:sz w:val="20"/>
          <w:szCs w:val="22"/>
        </w:rPr>
        <w:t>f you believe, you possess the skills, qualification</w:t>
      </w:r>
      <w:r w:rsidR="00EB7D61">
        <w:rPr>
          <w:rFonts w:ascii="Segoe UI" w:hAnsi="Segoe UI" w:cs="Segoe UI"/>
          <w:spacing w:val="-4"/>
          <w:sz w:val="20"/>
          <w:szCs w:val="22"/>
        </w:rPr>
        <w:t>s,</w:t>
      </w:r>
      <w:r w:rsidR="006851CC" w:rsidRPr="00A707A1">
        <w:rPr>
          <w:rFonts w:ascii="Segoe UI" w:hAnsi="Segoe UI" w:cs="Segoe UI"/>
          <w:spacing w:val="-4"/>
          <w:sz w:val="20"/>
          <w:szCs w:val="22"/>
        </w:rPr>
        <w:t xml:space="preserve"> and experience to fill in the position, please send in your CV complete with your </w:t>
      </w:r>
      <w:r w:rsidR="006851CC" w:rsidRPr="00A707A1">
        <w:rPr>
          <w:rFonts w:ascii="Segoe UI" w:hAnsi="Segoe UI" w:cs="Segoe UI"/>
          <w:b/>
          <w:spacing w:val="-4"/>
          <w:sz w:val="20"/>
          <w:szCs w:val="22"/>
        </w:rPr>
        <w:t>latest photograph</w:t>
      </w:r>
      <w:r w:rsidR="006851CC" w:rsidRPr="00A707A1">
        <w:rPr>
          <w:rFonts w:ascii="Segoe UI" w:hAnsi="Segoe UI" w:cs="Segoe UI"/>
          <w:spacing w:val="-4"/>
          <w:sz w:val="20"/>
          <w:szCs w:val="22"/>
        </w:rPr>
        <w:t xml:space="preserve"> by quoting the position title &amp; code on the email subject, no later than </w:t>
      </w:r>
      <w:r w:rsidR="002D3CFB">
        <w:rPr>
          <w:rFonts w:ascii="Segoe UI" w:hAnsi="Segoe UI" w:cs="Segoe UI"/>
          <w:b/>
          <w:bCs/>
          <w:spacing w:val="-4"/>
          <w:sz w:val="20"/>
          <w:szCs w:val="22"/>
          <w:lang w:val="id-ID"/>
        </w:rPr>
        <w:t>September</w:t>
      </w:r>
      <w:r w:rsidR="001A564D" w:rsidRPr="00A707A1">
        <w:rPr>
          <w:rFonts w:ascii="Segoe UI" w:hAnsi="Segoe UI" w:cs="Segoe UI"/>
          <w:b/>
          <w:bCs/>
          <w:spacing w:val="-4"/>
          <w:sz w:val="20"/>
          <w:szCs w:val="22"/>
        </w:rPr>
        <w:t xml:space="preserve"> </w:t>
      </w:r>
      <w:r w:rsidR="008544E2">
        <w:rPr>
          <w:rFonts w:ascii="Segoe UI" w:hAnsi="Segoe UI" w:cs="Segoe UI"/>
          <w:b/>
          <w:bCs/>
          <w:spacing w:val="-4"/>
          <w:sz w:val="20"/>
          <w:szCs w:val="22"/>
          <w:lang w:val="id-ID"/>
        </w:rPr>
        <w:t>2</w:t>
      </w:r>
      <w:r w:rsidR="00000CA8">
        <w:rPr>
          <w:rFonts w:ascii="Segoe UI" w:hAnsi="Segoe UI" w:cs="Segoe UI"/>
          <w:b/>
          <w:bCs/>
          <w:spacing w:val="-4"/>
          <w:sz w:val="20"/>
          <w:szCs w:val="22"/>
          <w:lang w:val="id-ID"/>
        </w:rPr>
        <w:t>3</w:t>
      </w:r>
      <w:r w:rsidR="006851CC" w:rsidRPr="00A707A1">
        <w:rPr>
          <w:rFonts w:ascii="Segoe UI" w:hAnsi="Segoe UI" w:cs="Segoe UI"/>
          <w:b/>
          <w:spacing w:val="-4"/>
          <w:sz w:val="20"/>
          <w:szCs w:val="22"/>
        </w:rPr>
        <w:t xml:space="preserve">, </w:t>
      </w:r>
      <w:proofErr w:type="gramStart"/>
      <w:r w:rsidR="006851CC" w:rsidRPr="00A707A1">
        <w:rPr>
          <w:rFonts w:ascii="Segoe UI" w:hAnsi="Segoe UI" w:cs="Segoe UI"/>
          <w:b/>
          <w:spacing w:val="-4"/>
          <w:sz w:val="20"/>
          <w:szCs w:val="22"/>
        </w:rPr>
        <w:t>20</w:t>
      </w:r>
      <w:r w:rsidR="001D6C04" w:rsidRPr="00A707A1">
        <w:rPr>
          <w:rFonts w:ascii="Segoe UI" w:hAnsi="Segoe UI" w:cs="Segoe UI"/>
          <w:b/>
          <w:spacing w:val="-4"/>
          <w:sz w:val="20"/>
          <w:szCs w:val="22"/>
        </w:rPr>
        <w:t>2</w:t>
      </w:r>
      <w:r w:rsidR="00BB6604" w:rsidRPr="00A707A1">
        <w:rPr>
          <w:rFonts w:ascii="Segoe UI" w:hAnsi="Segoe UI" w:cs="Segoe UI"/>
          <w:b/>
          <w:spacing w:val="-4"/>
          <w:sz w:val="20"/>
          <w:szCs w:val="22"/>
        </w:rPr>
        <w:t>2</w:t>
      </w:r>
      <w:proofErr w:type="gramEnd"/>
      <w:r w:rsidR="006851CC" w:rsidRPr="00A707A1">
        <w:rPr>
          <w:rFonts w:ascii="Segoe UI" w:hAnsi="Segoe UI" w:cs="Segoe UI"/>
          <w:b/>
          <w:spacing w:val="-4"/>
          <w:sz w:val="20"/>
          <w:szCs w:val="22"/>
        </w:rPr>
        <w:t xml:space="preserve"> </w:t>
      </w:r>
      <w:r w:rsidR="006851CC" w:rsidRPr="00A707A1">
        <w:rPr>
          <w:rFonts w:ascii="Segoe UI" w:hAnsi="Segoe UI" w:cs="Segoe UI"/>
          <w:spacing w:val="-4"/>
          <w:sz w:val="20"/>
          <w:szCs w:val="22"/>
        </w:rPr>
        <w:t xml:space="preserve">to: </w:t>
      </w:r>
    </w:p>
    <w:p w14:paraId="7CBED117" w14:textId="77777777" w:rsidR="00A750C9" w:rsidRPr="00A707A1" w:rsidRDefault="00A750C9" w:rsidP="00717FD8">
      <w:pPr>
        <w:tabs>
          <w:tab w:val="left" w:pos="10348"/>
          <w:tab w:val="left" w:pos="10490"/>
        </w:tabs>
        <w:ind w:left="-180" w:right="-143"/>
        <w:jc w:val="both"/>
        <w:rPr>
          <w:rFonts w:ascii="Segoe UI" w:hAnsi="Segoe UI" w:cs="Segoe UI"/>
          <w:spacing w:val="-4"/>
          <w:sz w:val="20"/>
          <w:szCs w:val="22"/>
        </w:rPr>
      </w:pPr>
    </w:p>
    <w:p w14:paraId="3F684735" w14:textId="77777777" w:rsidR="00C12CE5" w:rsidRPr="00A707A1" w:rsidRDefault="00C12CE5" w:rsidP="00717FD8">
      <w:pPr>
        <w:tabs>
          <w:tab w:val="left" w:pos="10348"/>
          <w:tab w:val="left" w:pos="10490"/>
        </w:tabs>
        <w:ind w:left="-180" w:right="-143"/>
        <w:jc w:val="center"/>
        <w:rPr>
          <w:rFonts w:ascii="Segoe UI" w:hAnsi="Segoe UI" w:cs="Segoe UI"/>
          <w:b/>
          <w:bCs/>
          <w:vanish/>
          <w:spacing w:val="-4"/>
          <w:sz w:val="20"/>
          <w:szCs w:val="22"/>
        </w:rPr>
      </w:pPr>
      <w:r w:rsidRPr="00A707A1">
        <w:rPr>
          <w:rFonts w:ascii="Segoe UI" w:hAnsi="Segoe UI" w:cs="Segoe UI"/>
          <w:b/>
          <w:bCs/>
          <w:spacing w:val="-4"/>
          <w:sz w:val="20"/>
          <w:szCs w:val="22"/>
        </w:rPr>
        <w:t>Human Resources Department – PT Agincourt Resources</w:t>
      </w:r>
    </w:p>
    <w:p w14:paraId="1E808CCE" w14:textId="77777777" w:rsidR="00C12CE5" w:rsidRPr="00A707A1" w:rsidRDefault="00C12CE5" w:rsidP="00717FD8">
      <w:pPr>
        <w:tabs>
          <w:tab w:val="left" w:pos="10348"/>
          <w:tab w:val="left" w:pos="10490"/>
        </w:tabs>
        <w:ind w:left="-180" w:right="-143"/>
        <w:jc w:val="center"/>
        <w:rPr>
          <w:rFonts w:ascii="Segoe UI" w:hAnsi="Segoe UI" w:cs="Segoe UI"/>
          <w:b/>
          <w:spacing w:val="-4"/>
          <w:sz w:val="20"/>
          <w:szCs w:val="22"/>
          <w:lang w:val="pt-BR"/>
        </w:rPr>
      </w:pPr>
    </w:p>
    <w:p w14:paraId="44A6786D" w14:textId="77777777" w:rsidR="00C12CE5" w:rsidRPr="00A707A1" w:rsidRDefault="00C12CE5" w:rsidP="00717FD8">
      <w:pPr>
        <w:tabs>
          <w:tab w:val="left" w:pos="10348"/>
          <w:tab w:val="left" w:pos="10490"/>
        </w:tabs>
        <w:ind w:left="-180" w:right="-143"/>
        <w:jc w:val="center"/>
        <w:rPr>
          <w:rFonts w:ascii="Segoe UI" w:hAnsi="Segoe UI" w:cs="Segoe UI"/>
          <w:b/>
          <w:bCs/>
          <w:spacing w:val="-4"/>
          <w:sz w:val="20"/>
          <w:szCs w:val="22"/>
          <w:lang w:val="pt-BR"/>
        </w:rPr>
      </w:pPr>
      <w:r w:rsidRPr="00A707A1">
        <w:rPr>
          <w:rFonts w:ascii="Segoe UI" w:hAnsi="Segoe UI" w:cs="Segoe UI"/>
          <w:b/>
          <w:spacing w:val="-4"/>
          <w:sz w:val="20"/>
          <w:szCs w:val="22"/>
          <w:lang w:val="pt-BR"/>
        </w:rPr>
        <w:t xml:space="preserve">Or email: </w:t>
      </w:r>
      <w:hyperlink r:id="rId8" w:history="1">
        <w:r w:rsidRPr="00A707A1">
          <w:rPr>
            <w:rStyle w:val="Hyperlink"/>
            <w:rFonts w:ascii="Segoe UI" w:hAnsi="Segoe UI" w:cs="Segoe UI"/>
            <w:b/>
            <w:bCs/>
            <w:color w:val="auto"/>
            <w:spacing w:val="-4"/>
            <w:sz w:val="20"/>
            <w:szCs w:val="22"/>
            <w:lang w:val="pt-BR"/>
          </w:rPr>
          <w:t>PTAR.Recruiting@agincourtresources.com</w:t>
        </w:r>
      </w:hyperlink>
    </w:p>
    <w:p w14:paraId="4166D347" w14:textId="77777777" w:rsidR="00C12CE5" w:rsidRPr="00A707A1" w:rsidRDefault="00C12CE5" w:rsidP="00717FD8">
      <w:pPr>
        <w:tabs>
          <w:tab w:val="left" w:pos="10348"/>
          <w:tab w:val="left" w:pos="10490"/>
        </w:tabs>
        <w:ind w:left="-180" w:right="-143"/>
        <w:jc w:val="center"/>
        <w:rPr>
          <w:rFonts w:ascii="Segoe UI" w:hAnsi="Segoe UI" w:cs="Segoe UI"/>
          <w:b/>
          <w:bCs/>
          <w:spacing w:val="-4"/>
          <w:sz w:val="16"/>
          <w:szCs w:val="22"/>
          <w:lang w:val="pt-BR"/>
        </w:rPr>
      </w:pPr>
    </w:p>
    <w:p w14:paraId="20C410EE" w14:textId="553CCBF5" w:rsidR="00C12CE5" w:rsidRPr="00A707A1" w:rsidRDefault="00C12CE5" w:rsidP="00717FD8">
      <w:pPr>
        <w:tabs>
          <w:tab w:val="left" w:pos="10348"/>
          <w:tab w:val="left" w:pos="10490"/>
        </w:tabs>
        <w:ind w:left="-180" w:right="-143"/>
        <w:jc w:val="center"/>
        <w:rPr>
          <w:rFonts w:ascii="Segoe UI" w:hAnsi="Segoe UI" w:cs="Segoe UI"/>
          <w:spacing w:val="-4"/>
          <w:sz w:val="20"/>
          <w:szCs w:val="22"/>
        </w:rPr>
      </w:pPr>
      <w:r w:rsidRPr="00A707A1">
        <w:rPr>
          <w:rFonts w:ascii="Segoe UI" w:hAnsi="Segoe UI" w:cs="Segoe UI"/>
          <w:spacing w:val="-4"/>
          <w:sz w:val="20"/>
          <w:szCs w:val="22"/>
          <w:highlight w:val="yellow"/>
        </w:rPr>
        <w:t xml:space="preserve">Please put the position code &amp; applicant’s name </w:t>
      </w:r>
      <w:r w:rsidR="0002250E" w:rsidRPr="00A707A1">
        <w:rPr>
          <w:rFonts w:ascii="Segoe UI" w:hAnsi="Segoe UI" w:cs="Segoe UI"/>
          <w:b/>
          <w:bCs/>
          <w:spacing w:val="-4"/>
          <w:sz w:val="20"/>
          <w:szCs w:val="22"/>
          <w:highlight w:val="yellow"/>
        </w:rPr>
        <w:t>(</w:t>
      </w:r>
      <w:r w:rsidR="00000CA8">
        <w:rPr>
          <w:rFonts w:ascii="Segoe UI" w:hAnsi="Segoe UI" w:cs="Segoe UI"/>
          <w:b/>
          <w:bCs/>
          <w:spacing w:val="-4"/>
          <w:sz w:val="20"/>
          <w:szCs w:val="22"/>
          <w:highlight w:val="yellow"/>
          <w:lang w:val="id-ID"/>
        </w:rPr>
        <w:t>SCM</w:t>
      </w:r>
      <w:r w:rsidR="00A633AB" w:rsidRPr="00A707A1">
        <w:rPr>
          <w:rFonts w:ascii="Segoe UI" w:hAnsi="Segoe UI" w:cs="Segoe UI"/>
          <w:b/>
          <w:bCs/>
          <w:spacing w:val="-4"/>
          <w:sz w:val="20"/>
          <w:szCs w:val="22"/>
          <w:highlight w:val="yellow"/>
        </w:rPr>
        <w:t xml:space="preserve"> 220</w:t>
      </w:r>
      <w:r w:rsidR="004D3CDA">
        <w:rPr>
          <w:rFonts w:ascii="Segoe UI" w:hAnsi="Segoe UI" w:cs="Segoe UI"/>
          <w:b/>
          <w:bCs/>
          <w:spacing w:val="-4"/>
          <w:sz w:val="20"/>
          <w:szCs w:val="22"/>
          <w:highlight w:val="yellow"/>
          <w:lang w:val="id-ID"/>
        </w:rPr>
        <w:t>9</w:t>
      </w:r>
      <w:r w:rsidR="00A633AB" w:rsidRPr="00A707A1">
        <w:rPr>
          <w:rFonts w:ascii="Segoe UI" w:hAnsi="Segoe UI" w:cs="Segoe UI"/>
          <w:b/>
          <w:bCs/>
          <w:spacing w:val="-4"/>
          <w:sz w:val="20"/>
          <w:szCs w:val="22"/>
          <w:highlight w:val="yellow"/>
        </w:rPr>
        <w:t>0</w:t>
      </w:r>
      <w:r w:rsidR="00F82FAD" w:rsidRPr="00A707A1">
        <w:rPr>
          <w:rFonts w:ascii="Segoe UI" w:hAnsi="Segoe UI" w:cs="Segoe UI"/>
          <w:b/>
          <w:bCs/>
          <w:spacing w:val="-4"/>
          <w:sz w:val="20"/>
          <w:szCs w:val="22"/>
          <w:highlight w:val="yellow"/>
        </w:rPr>
        <w:t>5</w:t>
      </w:r>
      <w:r w:rsidR="00000CA8">
        <w:rPr>
          <w:rFonts w:ascii="Segoe UI" w:hAnsi="Segoe UI" w:cs="Segoe UI"/>
          <w:b/>
          <w:bCs/>
          <w:spacing w:val="-4"/>
          <w:sz w:val="20"/>
          <w:szCs w:val="22"/>
          <w:highlight w:val="yellow"/>
          <w:lang w:val="id-ID"/>
        </w:rPr>
        <w:t>9</w:t>
      </w:r>
      <w:r w:rsidR="00A633AB" w:rsidRPr="00A707A1">
        <w:rPr>
          <w:rFonts w:ascii="Segoe UI" w:hAnsi="Segoe UI" w:cs="Segoe UI"/>
          <w:b/>
          <w:bCs/>
          <w:spacing w:val="-4"/>
          <w:sz w:val="20"/>
          <w:szCs w:val="22"/>
          <w:highlight w:val="yellow"/>
        </w:rPr>
        <w:t xml:space="preserve"> - Your Name</w:t>
      </w:r>
      <w:r w:rsidR="0002250E" w:rsidRPr="00A707A1">
        <w:rPr>
          <w:rFonts w:ascii="Segoe UI" w:hAnsi="Segoe UI" w:cs="Segoe UI"/>
          <w:b/>
          <w:bCs/>
          <w:spacing w:val="-4"/>
          <w:sz w:val="20"/>
          <w:szCs w:val="22"/>
          <w:highlight w:val="yellow"/>
        </w:rPr>
        <w:t>)</w:t>
      </w:r>
      <w:r w:rsidR="0002250E" w:rsidRPr="00A707A1">
        <w:rPr>
          <w:rFonts w:ascii="Segoe UI" w:hAnsi="Segoe UI" w:cs="Segoe UI"/>
          <w:bCs/>
          <w:spacing w:val="-4"/>
          <w:sz w:val="20"/>
          <w:szCs w:val="22"/>
          <w:highlight w:val="yellow"/>
        </w:rPr>
        <w:t xml:space="preserve"> </w:t>
      </w:r>
      <w:r w:rsidRPr="00A707A1">
        <w:rPr>
          <w:rFonts w:ascii="Segoe UI" w:hAnsi="Segoe UI" w:cs="Segoe UI"/>
          <w:spacing w:val="-4"/>
          <w:sz w:val="20"/>
          <w:szCs w:val="22"/>
          <w:highlight w:val="yellow"/>
        </w:rPr>
        <w:t>on your application subject</w:t>
      </w:r>
    </w:p>
    <w:p w14:paraId="1CCA2E8A" w14:textId="77777777" w:rsidR="00A1184C" w:rsidRPr="00A707A1" w:rsidRDefault="00C12CE5" w:rsidP="00717FD8">
      <w:pPr>
        <w:tabs>
          <w:tab w:val="left" w:pos="10348"/>
          <w:tab w:val="left" w:pos="10490"/>
        </w:tabs>
        <w:ind w:left="-180" w:right="-143"/>
        <w:jc w:val="center"/>
        <w:rPr>
          <w:rFonts w:ascii="Arial" w:hAnsi="Arial" w:cs="Arial"/>
        </w:rPr>
      </w:pPr>
      <w:r w:rsidRPr="00A707A1">
        <w:rPr>
          <w:rFonts w:ascii="Segoe UI" w:hAnsi="Segoe UI" w:cs="Segoe UI"/>
          <w:spacing w:val="-4"/>
          <w:sz w:val="20"/>
          <w:szCs w:val="22"/>
        </w:rPr>
        <w:t>Only shortlisted candidates will be notified for further proces</w:t>
      </w:r>
      <w:r w:rsidRPr="00A707A1">
        <w:rPr>
          <w:rFonts w:ascii="Segoe UI" w:hAnsi="Segoe UI" w:cs="Segoe UI"/>
          <w:spacing w:val="-4"/>
          <w:sz w:val="22"/>
          <w:szCs w:val="22"/>
        </w:rPr>
        <w:t>s</w:t>
      </w:r>
      <w:r w:rsidR="00A1184C" w:rsidRPr="00A707A1">
        <w:rPr>
          <w:rFonts w:ascii="Arial" w:hAnsi="Arial" w:cs="Arial"/>
          <w:spacing w:val="-4"/>
        </w:rPr>
        <w:t xml:space="preserve"> </w:t>
      </w:r>
    </w:p>
    <w:sectPr w:rsidR="00A1184C" w:rsidRPr="00A707A1" w:rsidSect="00A10EE7">
      <w:headerReference w:type="default" r:id="rId9"/>
      <w:footerReference w:type="default" r:id="rId10"/>
      <w:pgSz w:w="12240" w:h="15840"/>
      <w:pgMar w:top="1843" w:right="900" w:bottom="1276" w:left="993"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66E1" w14:textId="77777777" w:rsidR="004D34AB" w:rsidRDefault="004D34AB" w:rsidP="003112B3">
      <w:r>
        <w:separator/>
      </w:r>
    </w:p>
  </w:endnote>
  <w:endnote w:type="continuationSeparator" w:id="0">
    <w:p w14:paraId="658B24D6" w14:textId="77777777" w:rsidR="004D34AB" w:rsidRDefault="004D34AB" w:rsidP="0031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150" w14:textId="77777777" w:rsidR="00A1184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sidRPr="00C5776C">
      <w:rPr>
        <w:rFonts w:asciiTheme="minorHAnsi" w:hAnsiTheme="minorHAnsi" w:cs="MyriadPro-Regular"/>
        <w:color w:val="7F7F7F" w:themeColor="text1" w:themeTint="80"/>
        <w:sz w:val="20"/>
        <w:szCs w:val="20"/>
        <w:lang w:val="en-AU"/>
      </w:rPr>
      <w:t>J</w:t>
    </w:r>
    <w:r>
      <w:rPr>
        <w:rFonts w:asciiTheme="minorHAnsi" w:hAnsiTheme="minorHAnsi" w:cs="MyriadPro-Regular"/>
        <w:color w:val="7F7F7F" w:themeColor="text1" w:themeTint="80"/>
        <w:sz w:val="20"/>
        <w:szCs w:val="20"/>
        <w:lang w:val="en-AU"/>
      </w:rPr>
      <w:t xml:space="preserve">l. Merdeka Barat Km 2,5 </w:t>
    </w:r>
    <w:proofErr w:type="spellStart"/>
    <w:r>
      <w:rPr>
        <w:rFonts w:asciiTheme="minorHAnsi" w:hAnsiTheme="minorHAnsi" w:cs="MyriadPro-Regular"/>
        <w:color w:val="7F7F7F" w:themeColor="text1" w:themeTint="80"/>
        <w:sz w:val="20"/>
        <w:szCs w:val="20"/>
        <w:lang w:val="en-AU"/>
      </w:rPr>
      <w:t>Desa</w:t>
    </w:r>
    <w:proofErr w:type="spellEnd"/>
    <w:r>
      <w:rPr>
        <w:rFonts w:asciiTheme="minorHAnsi" w:hAnsiTheme="minorHAnsi" w:cs="MyriadPro-Regular"/>
        <w:color w:val="7F7F7F" w:themeColor="text1" w:themeTint="80"/>
        <w:sz w:val="20"/>
        <w:szCs w:val="20"/>
        <w:lang w:val="en-AU"/>
      </w:rPr>
      <w:t xml:space="preserve"> </w:t>
    </w:r>
    <w:proofErr w:type="spellStart"/>
    <w:r>
      <w:rPr>
        <w:rFonts w:asciiTheme="minorHAnsi" w:hAnsiTheme="minorHAnsi" w:cs="MyriadPro-Regular"/>
        <w:color w:val="7F7F7F" w:themeColor="text1" w:themeTint="80"/>
        <w:sz w:val="20"/>
        <w:szCs w:val="20"/>
        <w:lang w:val="en-AU"/>
      </w:rPr>
      <w:t>Aek</w:t>
    </w:r>
    <w:proofErr w:type="spellEnd"/>
    <w:r>
      <w:rPr>
        <w:rFonts w:asciiTheme="minorHAnsi" w:hAnsiTheme="minorHAnsi" w:cs="MyriadPro-Regular"/>
        <w:color w:val="7F7F7F" w:themeColor="text1" w:themeTint="80"/>
        <w:sz w:val="20"/>
        <w:szCs w:val="20"/>
        <w:lang w:val="en-AU"/>
      </w:rPr>
      <w:t xml:space="preserve"> Pining </w:t>
    </w:r>
    <w:proofErr w:type="spellStart"/>
    <w:r w:rsidRPr="00C5776C">
      <w:rPr>
        <w:rFonts w:asciiTheme="minorHAnsi" w:hAnsiTheme="minorHAnsi" w:cs="MyriadPro-Regular"/>
        <w:color w:val="7F7F7F" w:themeColor="text1" w:themeTint="80"/>
        <w:sz w:val="20"/>
        <w:szCs w:val="20"/>
        <w:lang w:val="en-AU"/>
      </w:rPr>
      <w:t>Batangtoru</w:t>
    </w:r>
    <w:proofErr w:type="spellEnd"/>
    <w:r w:rsidRPr="00C5776C">
      <w:rPr>
        <w:rFonts w:asciiTheme="minorHAnsi" w:hAnsiTheme="minorHAnsi" w:cs="MyriadPro-Regular"/>
        <w:color w:val="7F7F7F" w:themeColor="text1" w:themeTint="80"/>
        <w:sz w:val="20"/>
        <w:szCs w:val="20"/>
        <w:lang w:val="en-AU"/>
      </w:rPr>
      <w:t xml:space="preserve">, </w:t>
    </w:r>
    <w:proofErr w:type="spellStart"/>
    <w:r w:rsidRPr="00C5776C">
      <w:rPr>
        <w:rFonts w:asciiTheme="minorHAnsi" w:hAnsiTheme="minorHAnsi" w:cs="MyriadPro-Regular"/>
        <w:color w:val="7F7F7F" w:themeColor="text1" w:themeTint="80"/>
        <w:sz w:val="20"/>
        <w:szCs w:val="20"/>
        <w:lang w:val="en-AU"/>
      </w:rPr>
      <w:t>Tapanuli</w:t>
    </w:r>
    <w:proofErr w:type="spellEnd"/>
    <w:r w:rsidRPr="00C5776C">
      <w:rPr>
        <w:rFonts w:asciiTheme="minorHAnsi" w:hAnsiTheme="minorHAnsi" w:cs="MyriadPro-Regular"/>
        <w:color w:val="7F7F7F" w:themeColor="text1" w:themeTint="80"/>
        <w:sz w:val="20"/>
        <w:szCs w:val="20"/>
        <w:lang w:val="en-AU"/>
      </w:rPr>
      <w:t xml:space="preserve"> Selatan - Sumatera Utara 22738</w:t>
    </w:r>
  </w:p>
  <w:p w14:paraId="1346B6B5" w14:textId="77777777" w:rsidR="00A1184C" w:rsidRPr="00C5776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Pr>
        <w:rFonts w:asciiTheme="minorHAnsi" w:hAnsiTheme="minorHAnsi" w:cs="MyriadPro-Regular"/>
        <w:color w:val="7F7F7F" w:themeColor="text1" w:themeTint="80"/>
        <w:sz w:val="20"/>
        <w:szCs w:val="20"/>
        <w:lang w:val="en-AU"/>
      </w:rPr>
      <w:t>T: +62-634 370 330 F: +62-</w:t>
    </w:r>
    <w:r w:rsidRPr="00C5776C">
      <w:rPr>
        <w:rFonts w:asciiTheme="minorHAnsi" w:hAnsiTheme="minorHAnsi" w:cs="MyriadPro-Regular"/>
        <w:color w:val="7F7F7F" w:themeColor="text1" w:themeTint="80"/>
        <w:sz w:val="20"/>
        <w:szCs w:val="20"/>
        <w:lang w:val="en-AU"/>
      </w:rPr>
      <w:t>634 370 333</w:t>
    </w:r>
  </w:p>
  <w:p w14:paraId="1ADBEEFC" w14:textId="77777777" w:rsidR="00A1184C" w:rsidRPr="00C5776C" w:rsidRDefault="00A1184C" w:rsidP="00A1184C">
    <w:pPr>
      <w:pStyle w:val="Footer"/>
      <w:jc w:val="center"/>
      <w:rPr>
        <w:rFonts w:asciiTheme="minorHAnsi" w:hAnsiTheme="minorHAnsi"/>
        <w:color w:val="7F7F7F" w:themeColor="text1" w:themeTint="80"/>
        <w:sz w:val="20"/>
        <w:szCs w:val="20"/>
      </w:rPr>
    </w:pPr>
    <w:r w:rsidRPr="00C5776C">
      <w:rPr>
        <w:rFonts w:ascii="Calibri" w:hAnsi="Calibri" w:cs="Arial"/>
        <w:noProof/>
        <w:color w:val="7F7F7F" w:themeColor="text1" w:themeTint="80"/>
        <w:sz w:val="20"/>
        <w:szCs w:val="20"/>
        <w:lang w:val="en-AU" w:eastAsia="en-AU"/>
      </w:rPr>
      <w:drawing>
        <wp:anchor distT="0" distB="0" distL="114300" distR="114300" simplePos="0" relativeHeight="251661312" behindDoc="0" locked="0" layoutInCell="1" allowOverlap="1" wp14:anchorId="22DE5360" wp14:editId="46314D29">
          <wp:simplePos x="0" y="0"/>
          <wp:positionH relativeFrom="margin">
            <wp:posOffset>-895350</wp:posOffset>
          </wp:positionH>
          <wp:positionV relativeFrom="paragraph">
            <wp:posOffset>380365</wp:posOffset>
          </wp:positionV>
          <wp:extent cx="7962900" cy="237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0" cy="237482"/>
                  </a:xfrm>
                  <a:prstGeom prst="rect">
                    <a:avLst/>
                  </a:prstGeom>
                  <a:noFill/>
                  <a:ln>
                    <a:noFill/>
                  </a:ln>
                </pic:spPr>
              </pic:pic>
            </a:graphicData>
          </a:graphic>
          <wp14:sizeRelH relativeFrom="margin">
            <wp14:pctWidth>0</wp14:pctWidth>
          </wp14:sizeRelH>
        </wp:anchor>
      </w:drawing>
    </w:r>
    <w:r w:rsidRPr="00C5776C">
      <w:rPr>
        <w:rFonts w:asciiTheme="minorHAnsi" w:hAnsiTheme="minorHAnsi"/>
        <w:color w:val="7F7F7F" w:themeColor="text1" w:themeTint="80"/>
        <w:sz w:val="20"/>
        <w:szCs w:val="20"/>
      </w:rPr>
      <w:t>www.agincourtresources.com</w:t>
    </w:r>
  </w:p>
  <w:p w14:paraId="026BF9FD" w14:textId="77777777" w:rsidR="00A1184C" w:rsidRDefault="00A1184C" w:rsidP="00A1184C">
    <w:pPr>
      <w:pStyle w:val="Footer"/>
    </w:pPr>
  </w:p>
  <w:p w14:paraId="03621A7B" w14:textId="77777777" w:rsidR="00A1184C" w:rsidRDefault="00A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875" w14:textId="77777777" w:rsidR="004D34AB" w:rsidRDefault="004D34AB" w:rsidP="003112B3">
      <w:r>
        <w:separator/>
      </w:r>
    </w:p>
  </w:footnote>
  <w:footnote w:type="continuationSeparator" w:id="0">
    <w:p w14:paraId="3818A035" w14:textId="77777777" w:rsidR="004D34AB" w:rsidRDefault="004D34AB" w:rsidP="0031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6AB" w14:textId="77777777" w:rsidR="00F36A89" w:rsidRDefault="008D2DC8">
    <w:pPr>
      <w:pStyle w:val="Header"/>
    </w:pPr>
    <w:r>
      <w:rPr>
        <w:rFonts w:cs="Arial"/>
        <w:b/>
        <w:bCs/>
        <w:noProof/>
        <w:lang w:val="en-AU" w:eastAsia="en-AU"/>
      </w:rPr>
      <w:drawing>
        <wp:anchor distT="0" distB="0" distL="114300" distR="114300" simplePos="0" relativeHeight="251663360" behindDoc="0" locked="0" layoutInCell="1" allowOverlap="1" wp14:anchorId="38B1E1B8" wp14:editId="1B2D1D9F">
          <wp:simplePos x="0" y="0"/>
          <wp:positionH relativeFrom="margin">
            <wp:posOffset>-112131</wp:posOffset>
          </wp:positionH>
          <wp:positionV relativeFrom="paragraph">
            <wp:posOffset>-276225</wp:posOffset>
          </wp:positionV>
          <wp:extent cx="1298575" cy="10439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R Member of ASTRA-full color-very low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1043940"/>
                  </a:xfrm>
                  <a:prstGeom prst="rect">
                    <a:avLst/>
                  </a:prstGeom>
                </pic:spPr>
              </pic:pic>
            </a:graphicData>
          </a:graphic>
          <wp14:sizeRelH relativeFrom="margin">
            <wp14:pctWidth>0</wp14:pctWidth>
          </wp14:sizeRelH>
          <wp14:sizeRelV relativeFrom="margin">
            <wp14:pctHeight>0</wp14:pctHeight>
          </wp14:sizeRelV>
        </wp:anchor>
      </w:drawing>
    </w:r>
    <w:r w:rsidRPr="002C7DAA">
      <w:rPr>
        <w:rFonts w:cs="Arial"/>
        <w:b/>
        <w:bCs/>
        <w:noProof/>
        <w:lang w:val="en-AU" w:eastAsia="en-AU"/>
      </w:rPr>
      <w:drawing>
        <wp:anchor distT="0" distB="0" distL="114300" distR="114300" simplePos="0" relativeHeight="251665408" behindDoc="0" locked="0" layoutInCell="1" allowOverlap="1" wp14:anchorId="2CD62512" wp14:editId="2E58E1E1">
          <wp:simplePos x="0" y="0"/>
          <wp:positionH relativeFrom="margin">
            <wp:align>right</wp:align>
          </wp:positionH>
          <wp:positionV relativeFrom="paragraph">
            <wp:posOffset>-276488</wp:posOffset>
          </wp:positionV>
          <wp:extent cx="1307465" cy="1072515"/>
          <wp:effectExtent l="0" t="0" r="0" b="0"/>
          <wp:wrapTopAndBottom/>
          <wp:docPr id="18" name="Picture 18" descr="D:\LAPTOP TERE\Documents\AGINCOURT RESOURCES\ACTIVITIES\2022\3. HUT PTAR 10 Th\AGINCOURT 10 LOGO - FA\AGINCOURT 10 LOGO - FA\PNG\AGINCOURT 10 LOGO-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TOP TERE\Documents\AGINCOURT RESOURCES\ACTIVITIES\2022\3. HUT PTAR 10 Th\AGINCOURT 10 LOGO - FA\AGINCOURT 10 LOGO - FA\PNG\AGINCOURT 10 LOGO-FA-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65" cy="1072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53C"/>
    <w:multiLevelType w:val="hybridMultilevel"/>
    <w:tmpl w:val="5CAA7898"/>
    <w:lvl w:ilvl="0" w:tplc="BB58A700">
      <w:start w:val="1"/>
      <w:numFmt w:val="decimal"/>
      <w:lvlText w:val="%1."/>
      <w:lvlJc w:val="left"/>
      <w:pPr>
        <w:ind w:left="360" w:hanging="360"/>
      </w:pPr>
      <w:rPr>
        <w:rFonts w:ascii="Segoe UI" w:eastAsia="MS Mincho" w:hAnsi="Segoe UI" w:cs="Segoe UI"/>
        <w:b w:val="0"/>
        <w:sz w:val="20"/>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3E9038E"/>
    <w:multiLevelType w:val="multilevel"/>
    <w:tmpl w:val="FDA659C6"/>
    <w:styleLink w:val="WW8Num19"/>
    <w:lvl w:ilvl="0">
      <w:start w:val="1"/>
      <w:numFmt w:val="none"/>
      <w:pStyle w:val="Indent1"/>
      <w:lvlText w:val="1%1"/>
      <w:lvlJc w:val="left"/>
      <w:pPr>
        <w:ind w:left="705" w:hanging="705"/>
      </w:pPr>
    </w:lvl>
    <w:lvl w:ilvl="1">
      <w:start w:val="1"/>
      <w:numFmt w:val="none"/>
      <w:lvlText w:val="1.1%2"/>
      <w:lvlJc w:val="left"/>
      <w:pPr>
        <w:ind w:left="1413" w:hanging="705"/>
      </w:pPr>
    </w:lvl>
    <w:lvl w:ilvl="2">
      <w:start w:val="1"/>
      <w:numFmt w:val="decimal"/>
      <w:lvlText w:val="1.1.%3"/>
      <w:lvlJc w:val="left"/>
      <w:pPr>
        <w:ind w:left="2136" w:hanging="720"/>
      </w:pPr>
    </w:lvl>
    <w:lvl w:ilvl="3">
      <w:start w:val="1"/>
      <w:numFmt w:val="lowerRoman"/>
      <w:lvlText w:val=".%4"/>
      <w:lvlJc w:val="left"/>
      <w:pPr>
        <w:ind w:left="2844" w:hanging="720"/>
      </w:pPr>
    </w:lvl>
    <w:lvl w:ilvl="4">
      <w:numFmt w:val="bullet"/>
      <w:lvlText w:val=""/>
      <w:lvlJc w:val="left"/>
      <w:pPr>
        <w:ind w:left="3552" w:hanging="720"/>
      </w:pPr>
      <w:rPr>
        <w:rFonts w:ascii="Symbol" w:hAnsi="Symbol"/>
        <w:color w:val="auto"/>
      </w:r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15:restartNumberingAfterBreak="0">
    <w:nsid w:val="4A7F358C"/>
    <w:multiLevelType w:val="hybridMultilevel"/>
    <w:tmpl w:val="E87A24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36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E853DD"/>
    <w:multiLevelType w:val="hybridMultilevel"/>
    <w:tmpl w:val="061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F1910"/>
    <w:multiLevelType w:val="hybridMultilevel"/>
    <w:tmpl w:val="4BD8F2D4"/>
    <w:lvl w:ilvl="0" w:tplc="FCF84A6A">
      <w:numFmt w:val="bullet"/>
      <w:lvlText w:val="•"/>
      <w:lvlJc w:val="left"/>
      <w:pPr>
        <w:ind w:left="720" w:hanging="720"/>
      </w:pPr>
      <w:rPr>
        <w:rFonts w:ascii="Myriad Pro" w:eastAsia="Times New Roman" w:hAnsi="Myriad Pro"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357370"/>
    <w:multiLevelType w:val="hybridMultilevel"/>
    <w:tmpl w:val="C19862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FB0A45"/>
    <w:multiLevelType w:val="hybridMultilevel"/>
    <w:tmpl w:val="690C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7754981">
    <w:abstractNumId w:val="1"/>
  </w:num>
  <w:num w:numId="2" w16cid:durableId="2003384719">
    <w:abstractNumId w:val="2"/>
  </w:num>
  <w:num w:numId="3" w16cid:durableId="638998577">
    <w:abstractNumId w:val="5"/>
  </w:num>
  <w:num w:numId="4" w16cid:durableId="1517766115">
    <w:abstractNumId w:val="3"/>
  </w:num>
  <w:num w:numId="5" w16cid:durableId="733240056">
    <w:abstractNumId w:val="6"/>
  </w:num>
  <w:num w:numId="6" w16cid:durableId="129599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16086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6"/>
    <w:rsid w:val="00000CA8"/>
    <w:rsid w:val="00006F6C"/>
    <w:rsid w:val="00013305"/>
    <w:rsid w:val="000136F2"/>
    <w:rsid w:val="00017A7C"/>
    <w:rsid w:val="000212D6"/>
    <w:rsid w:val="0002250E"/>
    <w:rsid w:val="00041FB6"/>
    <w:rsid w:val="00064882"/>
    <w:rsid w:val="000723F4"/>
    <w:rsid w:val="0009677D"/>
    <w:rsid w:val="000A2B73"/>
    <w:rsid w:val="000A73A3"/>
    <w:rsid w:val="000B5FCE"/>
    <w:rsid w:val="000C0656"/>
    <w:rsid w:val="000C3869"/>
    <w:rsid w:val="000C53F6"/>
    <w:rsid w:val="000C5ED7"/>
    <w:rsid w:val="000D3E4F"/>
    <w:rsid w:val="000D602A"/>
    <w:rsid w:val="000D647E"/>
    <w:rsid w:val="000E4CAF"/>
    <w:rsid w:val="000F49F4"/>
    <w:rsid w:val="000F6322"/>
    <w:rsid w:val="00102C4B"/>
    <w:rsid w:val="00111871"/>
    <w:rsid w:val="0011663C"/>
    <w:rsid w:val="00117E85"/>
    <w:rsid w:val="00127F59"/>
    <w:rsid w:val="00130E4B"/>
    <w:rsid w:val="001359CA"/>
    <w:rsid w:val="00140A60"/>
    <w:rsid w:val="00140FBD"/>
    <w:rsid w:val="001415FB"/>
    <w:rsid w:val="001441A7"/>
    <w:rsid w:val="00144D6D"/>
    <w:rsid w:val="00151298"/>
    <w:rsid w:val="00177BA5"/>
    <w:rsid w:val="001838A5"/>
    <w:rsid w:val="00184459"/>
    <w:rsid w:val="00187B15"/>
    <w:rsid w:val="001916B4"/>
    <w:rsid w:val="001A564D"/>
    <w:rsid w:val="001B29C1"/>
    <w:rsid w:val="001B3F8D"/>
    <w:rsid w:val="001C0B46"/>
    <w:rsid w:val="001C4936"/>
    <w:rsid w:val="001C7A96"/>
    <w:rsid w:val="001D33C0"/>
    <w:rsid w:val="001D6C04"/>
    <w:rsid w:val="001E6F65"/>
    <w:rsid w:val="001F037B"/>
    <w:rsid w:val="0020024C"/>
    <w:rsid w:val="0020348E"/>
    <w:rsid w:val="00205B87"/>
    <w:rsid w:val="00210795"/>
    <w:rsid w:val="00241C12"/>
    <w:rsid w:val="002432D3"/>
    <w:rsid w:val="00244096"/>
    <w:rsid w:val="0026321D"/>
    <w:rsid w:val="002637BE"/>
    <w:rsid w:val="00264F92"/>
    <w:rsid w:val="00265E55"/>
    <w:rsid w:val="0027632D"/>
    <w:rsid w:val="00286574"/>
    <w:rsid w:val="002952AE"/>
    <w:rsid w:val="002A65BC"/>
    <w:rsid w:val="002B2E7F"/>
    <w:rsid w:val="002C2144"/>
    <w:rsid w:val="002D3CFB"/>
    <w:rsid w:val="002D5698"/>
    <w:rsid w:val="002D576F"/>
    <w:rsid w:val="002E1882"/>
    <w:rsid w:val="00300DBB"/>
    <w:rsid w:val="00301BAC"/>
    <w:rsid w:val="003112B3"/>
    <w:rsid w:val="003127B2"/>
    <w:rsid w:val="00313DC8"/>
    <w:rsid w:val="00317201"/>
    <w:rsid w:val="003175A3"/>
    <w:rsid w:val="003202A7"/>
    <w:rsid w:val="00320F1E"/>
    <w:rsid w:val="00324D3F"/>
    <w:rsid w:val="003400D7"/>
    <w:rsid w:val="003401D1"/>
    <w:rsid w:val="00344165"/>
    <w:rsid w:val="0034529D"/>
    <w:rsid w:val="003550F2"/>
    <w:rsid w:val="00357B7B"/>
    <w:rsid w:val="00361AD1"/>
    <w:rsid w:val="0036598C"/>
    <w:rsid w:val="003702BC"/>
    <w:rsid w:val="003747DD"/>
    <w:rsid w:val="003756F0"/>
    <w:rsid w:val="00385AC7"/>
    <w:rsid w:val="0039052C"/>
    <w:rsid w:val="003935B1"/>
    <w:rsid w:val="003B1337"/>
    <w:rsid w:val="003B2522"/>
    <w:rsid w:val="003B31C8"/>
    <w:rsid w:val="003C0535"/>
    <w:rsid w:val="003C7E6E"/>
    <w:rsid w:val="003D1D93"/>
    <w:rsid w:val="003D3AA4"/>
    <w:rsid w:val="003E1D47"/>
    <w:rsid w:val="003F23D6"/>
    <w:rsid w:val="003F2E0E"/>
    <w:rsid w:val="003F7FA5"/>
    <w:rsid w:val="00407CBB"/>
    <w:rsid w:val="00415304"/>
    <w:rsid w:val="00427639"/>
    <w:rsid w:val="0043063A"/>
    <w:rsid w:val="00431DE6"/>
    <w:rsid w:val="004455B3"/>
    <w:rsid w:val="00451AA3"/>
    <w:rsid w:val="00453252"/>
    <w:rsid w:val="00461338"/>
    <w:rsid w:val="00461596"/>
    <w:rsid w:val="00462D9E"/>
    <w:rsid w:val="004665F1"/>
    <w:rsid w:val="00474A1B"/>
    <w:rsid w:val="00484AD8"/>
    <w:rsid w:val="004A481E"/>
    <w:rsid w:val="004A7A01"/>
    <w:rsid w:val="004B73C5"/>
    <w:rsid w:val="004C1097"/>
    <w:rsid w:val="004C158B"/>
    <w:rsid w:val="004C425D"/>
    <w:rsid w:val="004C7141"/>
    <w:rsid w:val="004D125A"/>
    <w:rsid w:val="004D34AB"/>
    <w:rsid w:val="004D3CDA"/>
    <w:rsid w:val="004D4497"/>
    <w:rsid w:val="004E3230"/>
    <w:rsid w:val="004E5A14"/>
    <w:rsid w:val="004E7EEF"/>
    <w:rsid w:val="004F6863"/>
    <w:rsid w:val="0050058D"/>
    <w:rsid w:val="00501F55"/>
    <w:rsid w:val="005074CE"/>
    <w:rsid w:val="00507A5A"/>
    <w:rsid w:val="00513741"/>
    <w:rsid w:val="005138A7"/>
    <w:rsid w:val="0051484C"/>
    <w:rsid w:val="00514C94"/>
    <w:rsid w:val="00517CEE"/>
    <w:rsid w:val="005239DB"/>
    <w:rsid w:val="00524496"/>
    <w:rsid w:val="005268CF"/>
    <w:rsid w:val="00530E1B"/>
    <w:rsid w:val="00533581"/>
    <w:rsid w:val="0053608C"/>
    <w:rsid w:val="00536A6C"/>
    <w:rsid w:val="00543918"/>
    <w:rsid w:val="005457B9"/>
    <w:rsid w:val="00553597"/>
    <w:rsid w:val="0055393D"/>
    <w:rsid w:val="005824C5"/>
    <w:rsid w:val="00583E05"/>
    <w:rsid w:val="0058555E"/>
    <w:rsid w:val="00594920"/>
    <w:rsid w:val="00597C81"/>
    <w:rsid w:val="005A1C1B"/>
    <w:rsid w:val="005A29FD"/>
    <w:rsid w:val="005C0960"/>
    <w:rsid w:val="005D0E4A"/>
    <w:rsid w:val="005D1F6A"/>
    <w:rsid w:val="005D50EC"/>
    <w:rsid w:val="005E2A33"/>
    <w:rsid w:val="005E3576"/>
    <w:rsid w:val="005E3CB2"/>
    <w:rsid w:val="005F4895"/>
    <w:rsid w:val="00603B4D"/>
    <w:rsid w:val="006078F7"/>
    <w:rsid w:val="006156B0"/>
    <w:rsid w:val="00615C91"/>
    <w:rsid w:val="00633AC1"/>
    <w:rsid w:val="00642D73"/>
    <w:rsid w:val="006549FD"/>
    <w:rsid w:val="006564D2"/>
    <w:rsid w:val="006574B6"/>
    <w:rsid w:val="006576AE"/>
    <w:rsid w:val="00660EAB"/>
    <w:rsid w:val="00660FBD"/>
    <w:rsid w:val="00665969"/>
    <w:rsid w:val="00683CB6"/>
    <w:rsid w:val="006851CC"/>
    <w:rsid w:val="00685272"/>
    <w:rsid w:val="0069015B"/>
    <w:rsid w:val="00691E27"/>
    <w:rsid w:val="00697954"/>
    <w:rsid w:val="006B5E49"/>
    <w:rsid w:val="006C3E3D"/>
    <w:rsid w:val="006C4F74"/>
    <w:rsid w:val="006D3B4A"/>
    <w:rsid w:val="006D61B2"/>
    <w:rsid w:val="006E0293"/>
    <w:rsid w:val="006E111F"/>
    <w:rsid w:val="006E6BBB"/>
    <w:rsid w:val="006F2204"/>
    <w:rsid w:val="006F423B"/>
    <w:rsid w:val="00717FD8"/>
    <w:rsid w:val="0072288B"/>
    <w:rsid w:val="00726840"/>
    <w:rsid w:val="00727C5D"/>
    <w:rsid w:val="00734594"/>
    <w:rsid w:val="007566F8"/>
    <w:rsid w:val="00770ED9"/>
    <w:rsid w:val="00775D4D"/>
    <w:rsid w:val="00786EFB"/>
    <w:rsid w:val="0078765C"/>
    <w:rsid w:val="007931EA"/>
    <w:rsid w:val="0079379F"/>
    <w:rsid w:val="007A13DB"/>
    <w:rsid w:val="007A3A6A"/>
    <w:rsid w:val="007B539C"/>
    <w:rsid w:val="007B708A"/>
    <w:rsid w:val="007B799E"/>
    <w:rsid w:val="007C398F"/>
    <w:rsid w:val="007C43F3"/>
    <w:rsid w:val="007C736F"/>
    <w:rsid w:val="007D3ECF"/>
    <w:rsid w:val="007E4C52"/>
    <w:rsid w:val="007E532E"/>
    <w:rsid w:val="007E5AAC"/>
    <w:rsid w:val="007F5994"/>
    <w:rsid w:val="007F5D6E"/>
    <w:rsid w:val="0080254D"/>
    <w:rsid w:val="00804D7B"/>
    <w:rsid w:val="0082669F"/>
    <w:rsid w:val="008413A2"/>
    <w:rsid w:val="00841FC2"/>
    <w:rsid w:val="00845EE1"/>
    <w:rsid w:val="00851E84"/>
    <w:rsid w:val="008544E2"/>
    <w:rsid w:val="00856A06"/>
    <w:rsid w:val="00860F99"/>
    <w:rsid w:val="00862CFB"/>
    <w:rsid w:val="00863CC1"/>
    <w:rsid w:val="0086665B"/>
    <w:rsid w:val="008708A0"/>
    <w:rsid w:val="00872E35"/>
    <w:rsid w:val="00872FB7"/>
    <w:rsid w:val="008735A7"/>
    <w:rsid w:val="00882B24"/>
    <w:rsid w:val="00892AB2"/>
    <w:rsid w:val="008937CD"/>
    <w:rsid w:val="00897AAE"/>
    <w:rsid w:val="008A06D5"/>
    <w:rsid w:val="008A6528"/>
    <w:rsid w:val="008A7C67"/>
    <w:rsid w:val="008B6E51"/>
    <w:rsid w:val="008C25BD"/>
    <w:rsid w:val="008D1905"/>
    <w:rsid w:val="008D2DC8"/>
    <w:rsid w:val="008E4FC5"/>
    <w:rsid w:val="00900B7A"/>
    <w:rsid w:val="00907050"/>
    <w:rsid w:val="00910FEA"/>
    <w:rsid w:val="00913B24"/>
    <w:rsid w:val="00915269"/>
    <w:rsid w:val="00915D88"/>
    <w:rsid w:val="00915E90"/>
    <w:rsid w:val="00921A58"/>
    <w:rsid w:val="00925915"/>
    <w:rsid w:val="009318D7"/>
    <w:rsid w:val="0093312F"/>
    <w:rsid w:val="00943CD8"/>
    <w:rsid w:val="0094673F"/>
    <w:rsid w:val="00956147"/>
    <w:rsid w:val="00965B60"/>
    <w:rsid w:val="00991F7D"/>
    <w:rsid w:val="009927D0"/>
    <w:rsid w:val="0099577A"/>
    <w:rsid w:val="009B047E"/>
    <w:rsid w:val="009B5142"/>
    <w:rsid w:val="009E0878"/>
    <w:rsid w:val="009E58C9"/>
    <w:rsid w:val="009F29A7"/>
    <w:rsid w:val="009F62A5"/>
    <w:rsid w:val="00A10EE7"/>
    <w:rsid w:val="00A1184C"/>
    <w:rsid w:val="00A16B9A"/>
    <w:rsid w:val="00A20857"/>
    <w:rsid w:val="00A30D91"/>
    <w:rsid w:val="00A3265D"/>
    <w:rsid w:val="00A32D1A"/>
    <w:rsid w:val="00A33309"/>
    <w:rsid w:val="00A338A6"/>
    <w:rsid w:val="00A36EEE"/>
    <w:rsid w:val="00A371A2"/>
    <w:rsid w:val="00A469AD"/>
    <w:rsid w:val="00A55BF5"/>
    <w:rsid w:val="00A55C6E"/>
    <w:rsid w:val="00A575F3"/>
    <w:rsid w:val="00A633AB"/>
    <w:rsid w:val="00A707A1"/>
    <w:rsid w:val="00A74F8C"/>
    <w:rsid w:val="00A750C9"/>
    <w:rsid w:val="00A75223"/>
    <w:rsid w:val="00A81F5F"/>
    <w:rsid w:val="00A91C5C"/>
    <w:rsid w:val="00AA1055"/>
    <w:rsid w:val="00AB0DC5"/>
    <w:rsid w:val="00AB1994"/>
    <w:rsid w:val="00AB4BDC"/>
    <w:rsid w:val="00AB7466"/>
    <w:rsid w:val="00AC105B"/>
    <w:rsid w:val="00AC3C00"/>
    <w:rsid w:val="00AC66B4"/>
    <w:rsid w:val="00AD4101"/>
    <w:rsid w:val="00AE27D1"/>
    <w:rsid w:val="00AF1E98"/>
    <w:rsid w:val="00AF2DD9"/>
    <w:rsid w:val="00AF3702"/>
    <w:rsid w:val="00AF4888"/>
    <w:rsid w:val="00B00C53"/>
    <w:rsid w:val="00B0393F"/>
    <w:rsid w:val="00B07752"/>
    <w:rsid w:val="00B15F01"/>
    <w:rsid w:val="00B16A32"/>
    <w:rsid w:val="00B177B2"/>
    <w:rsid w:val="00B208E9"/>
    <w:rsid w:val="00B23C46"/>
    <w:rsid w:val="00B277D4"/>
    <w:rsid w:val="00B45EEC"/>
    <w:rsid w:val="00B47DEC"/>
    <w:rsid w:val="00B51EBC"/>
    <w:rsid w:val="00B53D43"/>
    <w:rsid w:val="00B6377E"/>
    <w:rsid w:val="00B66217"/>
    <w:rsid w:val="00B75EEE"/>
    <w:rsid w:val="00B7621C"/>
    <w:rsid w:val="00B767D7"/>
    <w:rsid w:val="00B85580"/>
    <w:rsid w:val="00B8752E"/>
    <w:rsid w:val="00B94327"/>
    <w:rsid w:val="00B971B4"/>
    <w:rsid w:val="00B976A5"/>
    <w:rsid w:val="00B97F2A"/>
    <w:rsid w:val="00BA1560"/>
    <w:rsid w:val="00BA192D"/>
    <w:rsid w:val="00BB0C3E"/>
    <w:rsid w:val="00BB1E26"/>
    <w:rsid w:val="00BB24B8"/>
    <w:rsid w:val="00BB29DF"/>
    <w:rsid w:val="00BB3212"/>
    <w:rsid w:val="00BB4B29"/>
    <w:rsid w:val="00BB6604"/>
    <w:rsid w:val="00BC149A"/>
    <w:rsid w:val="00BC6D6D"/>
    <w:rsid w:val="00BE2946"/>
    <w:rsid w:val="00BF16B2"/>
    <w:rsid w:val="00BF4605"/>
    <w:rsid w:val="00C12CE5"/>
    <w:rsid w:val="00C12F0B"/>
    <w:rsid w:val="00C4069C"/>
    <w:rsid w:val="00C406D7"/>
    <w:rsid w:val="00C40AFE"/>
    <w:rsid w:val="00C43807"/>
    <w:rsid w:val="00C50581"/>
    <w:rsid w:val="00C560C0"/>
    <w:rsid w:val="00C5776C"/>
    <w:rsid w:val="00C63CD0"/>
    <w:rsid w:val="00C6703D"/>
    <w:rsid w:val="00C729E1"/>
    <w:rsid w:val="00C81AC4"/>
    <w:rsid w:val="00C84371"/>
    <w:rsid w:val="00C93760"/>
    <w:rsid w:val="00C9541F"/>
    <w:rsid w:val="00CB0F16"/>
    <w:rsid w:val="00CB515C"/>
    <w:rsid w:val="00CC7500"/>
    <w:rsid w:val="00CE3119"/>
    <w:rsid w:val="00CE5A79"/>
    <w:rsid w:val="00CF2EEB"/>
    <w:rsid w:val="00CF30B4"/>
    <w:rsid w:val="00CF5741"/>
    <w:rsid w:val="00D039C3"/>
    <w:rsid w:val="00D139DD"/>
    <w:rsid w:val="00D402CF"/>
    <w:rsid w:val="00D40756"/>
    <w:rsid w:val="00D41DE0"/>
    <w:rsid w:val="00D4562C"/>
    <w:rsid w:val="00D45BE5"/>
    <w:rsid w:val="00D45C05"/>
    <w:rsid w:val="00D50128"/>
    <w:rsid w:val="00D556E8"/>
    <w:rsid w:val="00D56A04"/>
    <w:rsid w:val="00D60891"/>
    <w:rsid w:val="00D60DE0"/>
    <w:rsid w:val="00D644C1"/>
    <w:rsid w:val="00D714AD"/>
    <w:rsid w:val="00D9220A"/>
    <w:rsid w:val="00DA4092"/>
    <w:rsid w:val="00DA4CF8"/>
    <w:rsid w:val="00DB16C4"/>
    <w:rsid w:val="00DB280C"/>
    <w:rsid w:val="00DB3D07"/>
    <w:rsid w:val="00DC645C"/>
    <w:rsid w:val="00DD60EB"/>
    <w:rsid w:val="00DD7789"/>
    <w:rsid w:val="00DE6C60"/>
    <w:rsid w:val="00DE7652"/>
    <w:rsid w:val="00DF0E72"/>
    <w:rsid w:val="00DF5293"/>
    <w:rsid w:val="00DF6521"/>
    <w:rsid w:val="00E163FF"/>
    <w:rsid w:val="00E164D7"/>
    <w:rsid w:val="00E2132B"/>
    <w:rsid w:val="00E2539A"/>
    <w:rsid w:val="00E27AB7"/>
    <w:rsid w:val="00E33412"/>
    <w:rsid w:val="00E372DE"/>
    <w:rsid w:val="00E51AC9"/>
    <w:rsid w:val="00E52FB2"/>
    <w:rsid w:val="00E53BF6"/>
    <w:rsid w:val="00E80359"/>
    <w:rsid w:val="00E8274F"/>
    <w:rsid w:val="00E86FE0"/>
    <w:rsid w:val="00EA000F"/>
    <w:rsid w:val="00EA32E1"/>
    <w:rsid w:val="00EB3CA3"/>
    <w:rsid w:val="00EB48BD"/>
    <w:rsid w:val="00EB497A"/>
    <w:rsid w:val="00EB5278"/>
    <w:rsid w:val="00EB77F9"/>
    <w:rsid w:val="00EB7D61"/>
    <w:rsid w:val="00EC2C9E"/>
    <w:rsid w:val="00EC625F"/>
    <w:rsid w:val="00EE7220"/>
    <w:rsid w:val="00F03AA3"/>
    <w:rsid w:val="00F05037"/>
    <w:rsid w:val="00F14A61"/>
    <w:rsid w:val="00F15060"/>
    <w:rsid w:val="00F211FE"/>
    <w:rsid w:val="00F2504C"/>
    <w:rsid w:val="00F2506C"/>
    <w:rsid w:val="00F26CBB"/>
    <w:rsid w:val="00F36A89"/>
    <w:rsid w:val="00F40FB2"/>
    <w:rsid w:val="00F443F6"/>
    <w:rsid w:val="00F45319"/>
    <w:rsid w:val="00F60791"/>
    <w:rsid w:val="00F638C6"/>
    <w:rsid w:val="00F657B7"/>
    <w:rsid w:val="00F7101E"/>
    <w:rsid w:val="00F760AC"/>
    <w:rsid w:val="00F82FAD"/>
    <w:rsid w:val="00F83047"/>
    <w:rsid w:val="00F874BE"/>
    <w:rsid w:val="00F955E3"/>
    <w:rsid w:val="00F95C2C"/>
    <w:rsid w:val="00FC0519"/>
    <w:rsid w:val="00FC3112"/>
    <w:rsid w:val="00FC7A71"/>
    <w:rsid w:val="00FD007A"/>
    <w:rsid w:val="00FE5BDB"/>
    <w:rsid w:val="00FF1E13"/>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87178"/>
  <w15:docId w15:val="{062BCE45-6338-45E6-9A6E-B275ED0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92D"/>
    <w:rPr>
      <w:rFonts w:ascii="Tahoma" w:hAnsi="Tahoma" w:cs="Tahoma"/>
      <w:sz w:val="16"/>
      <w:szCs w:val="16"/>
    </w:rPr>
  </w:style>
  <w:style w:type="character" w:customStyle="1" w:styleId="BalloonTextChar">
    <w:name w:val="Balloon Text Char"/>
    <w:basedOn w:val="DefaultParagraphFont"/>
    <w:link w:val="BalloonText"/>
    <w:rsid w:val="00BA192D"/>
    <w:rPr>
      <w:rFonts w:ascii="Tahoma" w:hAnsi="Tahoma" w:cs="Tahoma"/>
      <w:sz w:val="16"/>
      <w:szCs w:val="16"/>
    </w:rPr>
  </w:style>
  <w:style w:type="paragraph" w:styleId="DocumentMap">
    <w:name w:val="Document Map"/>
    <w:basedOn w:val="Normal"/>
    <w:link w:val="DocumentMapChar"/>
    <w:semiHidden/>
    <w:unhideWhenUsed/>
    <w:rsid w:val="003112B3"/>
    <w:rPr>
      <w:rFonts w:ascii="Lucida Grande" w:hAnsi="Lucida Grande" w:cs="Lucida Grande"/>
    </w:rPr>
  </w:style>
  <w:style w:type="character" w:customStyle="1" w:styleId="DocumentMapChar">
    <w:name w:val="Document Map Char"/>
    <w:basedOn w:val="DefaultParagraphFont"/>
    <w:link w:val="DocumentMap"/>
    <w:semiHidden/>
    <w:rsid w:val="003112B3"/>
    <w:rPr>
      <w:rFonts w:ascii="Lucida Grande" w:hAnsi="Lucida Grande" w:cs="Lucida Grande"/>
      <w:sz w:val="24"/>
      <w:szCs w:val="24"/>
    </w:rPr>
  </w:style>
  <w:style w:type="paragraph" w:styleId="Header">
    <w:name w:val="header"/>
    <w:basedOn w:val="Normal"/>
    <w:link w:val="HeaderChar"/>
    <w:unhideWhenUsed/>
    <w:rsid w:val="003112B3"/>
    <w:pPr>
      <w:tabs>
        <w:tab w:val="center" w:pos="4320"/>
        <w:tab w:val="right" w:pos="8640"/>
      </w:tabs>
    </w:pPr>
  </w:style>
  <w:style w:type="character" w:customStyle="1" w:styleId="HeaderChar">
    <w:name w:val="Header Char"/>
    <w:basedOn w:val="DefaultParagraphFont"/>
    <w:link w:val="Header"/>
    <w:rsid w:val="003112B3"/>
    <w:rPr>
      <w:sz w:val="24"/>
      <w:szCs w:val="24"/>
    </w:rPr>
  </w:style>
  <w:style w:type="paragraph" w:styleId="Footer">
    <w:name w:val="footer"/>
    <w:basedOn w:val="Normal"/>
    <w:link w:val="FooterChar"/>
    <w:unhideWhenUsed/>
    <w:rsid w:val="003112B3"/>
    <w:pPr>
      <w:tabs>
        <w:tab w:val="center" w:pos="4320"/>
        <w:tab w:val="right" w:pos="8640"/>
      </w:tabs>
    </w:pPr>
  </w:style>
  <w:style w:type="character" w:customStyle="1" w:styleId="FooterChar">
    <w:name w:val="Footer Char"/>
    <w:basedOn w:val="DefaultParagraphFont"/>
    <w:link w:val="Footer"/>
    <w:rsid w:val="003112B3"/>
    <w:rPr>
      <w:sz w:val="24"/>
      <w:szCs w:val="24"/>
    </w:rPr>
  </w:style>
  <w:style w:type="character" w:styleId="Hyperlink">
    <w:name w:val="Hyperlink"/>
    <w:basedOn w:val="DefaultParagraphFont"/>
    <w:unhideWhenUsed/>
    <w:rsid w:val="00F36A89"/>
    <w:rPr>
      <w:color w:val="0000FF" w:themeColor="hyperlink"/>
      <w:u w:val="single"/>
    </w:rPr>
  </w:style>
  <w:style w:type="paragraph" w:styleId="ListParagraph">
    <w:name w:val="List Paragraph"/>
    <w:basedOn w:val="Normal"/>
    <w:uiPriority w:val="34"/>
    <w:qFormat/>
    <w:rsid w:val="00FC0519"/>
    <w:pPr>
      <w:ind w:left="720"/>
      <w:contextualSpacing/>
    </w:pPr>
  </w:style>
  <w:style w:type="paragraph" w:customStyle="1" w:styleId="Standard">
    <w:name w:val="Standard"/>
    <w:rsid w:val="00CE5A79"/>
    <w:pPr>
      <w:suppressAutoHyphens/>
      <w:autoSpaceDN w:val="0"/>
      <w:textAlignment w:val="baseline"/>
    </w:pPr>
    <w:rPr>
      <w:rFonts w:ascii="Arial" w:hAnsi="Arial"/>
      <w:kern w:val="3"/>
      <w:lang w:val="en-AU"/>
    </w:rPr>
  </w:style>
  <w:style w:type="paragraph" w:customStyle="1" w:styleId="Indent1">
    <w:name w:val="Indent 1"/>
    <w:basedOn w:val="Normal"/>
    <w:rsid w:val="00013305"/>
    <w:pPr>
      <w:widowControl w:val="0"/>
      <w:numPr>
        <w:numId w:val="1"/>
      </w:numPr>
      <w:tabs>
        <w:tab w:val="left" w:pos="1800"/>
        <w:tab w:val="left" w:pos="1840"/>
      </w:tabs>
      <w:suppressAutoHyphens/>
      <w:autoSpaceDN w:val="0"/>
      <w:spacing w:before="240" w:line="300" w:lineRule="auto"/>
      <w:ind w:right="493"/>
      <w:jc w:val="both"/>
      <w:textAlignment w:val="baseline"/>
    </w:pPr>
    <w:rPr>
      <w:rFonts w:ascii="Helvetica" w:hAnsi="Helvetica"/>
      <w:kern w:val="3"/>
      <w:sz w:val="20"/>
      <w:szCs w:val="20"/>
      <w:lang w:val="en-AU"/>
    </w:rPr>
  </w:style>
  <w:style w:type="numbering" w:customStyle="1" w:styleId="WW8Num19">
    <w:name w:val="WW8Num19"/>
    <w:basedOn w:val="NoList"/>
    <w:rsid w:val="00013305"/>
    <w:pPr>
      <w:numPr>
        <w:numId w:val="1"/>
      </w:numPr>
    </w:pPr>
  </w:style>
  <w:style w:type="paragraph" w:styleId="NoSpacing">
    <w:name w:val="No Spacing"/>
    <w:uiPriority w:val="1"/>
    <w:qFormat/>
    <w:rsid w:val="002C2144"/>
    <w:rPr>
      <w:sz w:val="24"/>
      <w:szCs w:val="24"/>
      <w:lang w:val="en-AU" w:eastAsia="en-AU"/>
    </w:rPr>
  </w:style>
  <w:style w:type="paragraph" w:styleId="BlockText">
    <w:name w:val="Block Text"/>
    <w:basedOn w:val="Normal"/>
    <w:rsid w:val="00AF4888"/>
    <w:pPr>
      <w:widowControl w:val="0"/>
      <w:ind w:left="720" w:right="-291"/>
    </w:pPr>
    <w:rPr>
      <w:snapToGrid w:val="0"/>
      <w:szCs w:val="20"/>
      <w:lang w:val="en-AU"/>
    </w:rPr>
  </w:style>
  <w:style w:type="paragraph" w:styleId="NormalWeb">
    <w:name w:val="Normal (Web)"/>
    <w:basedOn w:val="Normal"/>
    <w:uiPriority w:val="99"/>
    <w:rsid w:val="00D644C1"/>
    <w:pPr>
      <w:spacing w:before="100" w:beforeAutospacing="1" w:after="100" w:afterAutospacing="1"/>
    </w:pPr>
    <w:rPr>
      <w:lang w:val="en-AU" w:eastAsia="en-AU"/>
    </w:rPr>
  </w:style>
  <w:style w:type="paragraph" w:styleId="Revision">
    <w:name w:val="Revision"/>
    <w:hidden/>
    <w:uiPriority w:val="99"/>
    <w:semiHidden/>
    <w:rsid w:val="00657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096">
      <w:bodyDiv w:val="1"/>
      <w:marLeft w:val="0"/>
      <w:marRight w:val="0"/>
      <w:marTop w:val="0"/>
      <w:marBottom w:val="0"/>
      <w:divBdr>
        <w:top w:val="none" w:sz="0" w:space="0" w:color="auto"/>
        <w:left w:val="none" w:sz="0" w:space="0" w:color="auto"/>
        <w:bottom w:val="none" w:sz="0" w:space="0" w:color="auto"/>
        <w:right w:val="none" w:sz="0" w:space="0" w:color="auto"/>
      </w:divBdr>
    </w:div>
    <w:div w:id="766579545">
      <w:bodyDiv w:val="1"/>
      <w:marLeft w:val="0"/>
      <w:marRight w:val="0"/>
      <w:marTop w:val="0"/>
      <w:marBottom w:val="0"/>
      <w:divBdr>
        <w:top w:val="none" w:sz="0" w:space="0" w:color="auto"/>
        <w:left w:val="none" w:sz="0" w:space="0" w:color="auto"/>
        <w:bottom w:val="none" w:sz="0" w:space="0" w:color="auto"/>
        <w:right w:val="none" w:sz="0" w:space="0" w:color="auto"/>
      </w:divBdr>
    </w:div>
    <w:div w:id="788666179">
      <w:bodyDiv w:val="1"/>
      <w:marLeft w:val="0"/>
      <w:marRight w:val="0"/>
      <w:marTop w:val="0"/>
      <w:marBottom w:val="0"/>
      <w:divBdr>
        <w:top w:val="none" w:sz="0" w:space="0" w:color="auto"/>
        <w:left w:val="none" w:sz="0" w:space="0" w:color="auto"/>
        <w:bottom w:val="none" w:sz="0" w:space="0" w:color="auto"/>
        <w:right w:val="none" w:sz="0" w:space="0" w:color="auto"/>
      </w:divBdr>
    </w:div>
    <w:div w:id="800534394">
      <w:bodyDiv w:val="1"/>
      <w:marLeft w:val="0"/>
      <w:marRight w:val="0"/>
      <w:marTop w:val="0"/>
      <w:marBottom w:val="0"/>
      <w:divBdr>
        <w:top w:val="none" w:sz="0" w:space="0" w:color="auto"/>
        <w:left w:val="none" w:sz="0" w:space="0" w:color="auto"/>
        <w:bottom w:val="none" w:sz="0" w:space="0" w:color="auto"/>
        <w:right w:val="none" w:sz="0" w:space="0" w:color="auto"/>
      </w:divBdr>
    </w:div>
    <w:div w:id="862597185">
      <w:bodyDiv w:val="1"/>
      <w:marLeft w:val="0"/>
      <w:marRight w:val="0"/>
      <w:marTop w:val="0"/>
      <w:marBottom w:val="0"/>
      <w:divBdr>
        <w:top w:val="none" w:sz="0" w:space="0" w:color="auto"/>
        <w:left w:val="none" w:sz="0" w:space="0" w:color="auto"/>
        <w:bottom w:val="none" w:sz="0" w:space="0" w:color="auto"/>
        <w:right w:val="none" w:sz="0" w:space="0" w:color="auto"/>
      </w:divBdr>
    </w:div>
    <w:div w:id="894390742">
      <w:bodyDiv w:val="1"/>
      <w:marLeft w:val="0"/>
      <w:marRight w:val="0"/>
      <w:marTop w:val="0"/>
      <w:marBottom w:val="0"/>
      <w:divBdr>
        <w:top w:val="none" w:sz="0" w:space="0" w:color="auto"/>
        <w:left w:val="none" w:sz="0" w:space="0" w:color="auto"/>
        <w:bottom w:val="none" w:sz="0" w:space="0" w:color="auto"/>
        <w:right w:val="none" w:sz="0" w:space="0" w:color="auto"/>
      </w:divBdr>
    </w:div>
    <w:div w:id="1001733879">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7599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R.Recruiting@agincourtresour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G%20Memo%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64BE-3825-4830-966B-ACB7048D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Memo 4</Template>
  <TotalTime>22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Agincourt Resources</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Duffy</dc:creator>
  <cp:lastModifiedBy>Teresia Prahesti</cp:lastModifiedBy>
  <cp:revision>4</cp:revision>
  <cp:lastPrinted>2018-01-22T10:13:00Z</cp:lastPrinted>
  <dcterms:created xsi:type="dcterms:W3CDTF">2022-09-09T03:54:00Z</dcterms:created>
  <dcterms:modified xsi:type="dcterms:W3CDTF">2022-09-10T09:50:00Z</dcterms:modified>
</cp:coreProperties>
</file>