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6042" w14:textId="77777777" w:rsidR="008D2DC8" w:rsidRPr="00A707A1" w:rsidRDefault="008D2DC8" w:rsidP="008D2DC8">
      <w:pPr>
        <w:ind w:left="-142" w:right="-143"/>
        <w:jc w:val="both"/>
        <w:rPr>
          <w:rFonts w:ascii="Segoe UI" w:hAnsi="Segoe UI" w:cs="Segoe UI"/>
          <w:sz w:val="20"/>
          <w:szCs w:val="20"/>
          <w:lang w:val="en-GB"/>
        </w:rPr>
      </w:pPr>
      <w:r w:rsidRPr="00A707A1">
        <w:rPr>
          <w:rFonts w:ascii="Segoe UI" w:hAnsi="Segoe UI" w:cs="Segoe UI"/>
          <w:sz w:val="20"/>
          <w:szCs w:val="20"/>
          <w:lang w:val="en-GB"/>
        </w:rPr>
        <w:t>PT Agincourt Resources (PTAR) is a mining company based in Indonesia that is engaged in the exploration, mining, and processing of gold and silver. The only place of operation is at the Martabe Gold Mine in North Sumatra. Company functions are managed from Jakarta.</w:t>
      </w:r>
    </w:p>
    <w:p w14:paraId="2C499FB1" w14:textId="77777777" w:rsidR="008D2DC8" w:rsidRPr="00A707A1" w:rsidRDefault="008D2DC8" w:rsidP="008D2DC8">
      <w:pPr>
        <w:ind w:left="-142" w:right="-143"/>
        <w:jc w:val="both"/>
        <w:rPr>
          <w:rFonts w:ascii="Segoe UI" w:hAnsi="Segoe UI" w:cs="Segoe UI"/>
          <w:sz w:val="20"/>
          <w:szCs w:val="20"/>
          <w:lang w:val="en-GB"/>
        </w:rPr>
      </w:pPr>
    </w:p>
    <w:p w14:paraId="1F80095E" w14:textId="77777777" w:rsidR="008D2DC8" w:rsidRPr="00A707A1" w:rsidRDefault="008D2DC8" w:rsidP="008D2DC8">
      <w:pPr>
        <w:ind w:left="-142" w:right="-143"/>
        <w:jc w:val="both"/>
        <w:rPr>
          <w:rFonts w:ascii="Segoe UI" w:hAnsi="Segoe UI" w:cs="Segoe UI"/>
          <w:sz w:val="20"/>
          <w:szCs w:val="20"/>
          <w:lang w:val="en-GB"/>
        </w:rPr>
      </w:pPr>
      <w:r w:rsidRPr="00A707A1">
        <w:rPr>
          <w:rFonts w:ascii="Segoe UI" w:hAnsi="Segoe UI" w:cs="Segoe UI"/>
          <w:sz w:val="20"/>
          <w:szCs w:val="20"/>
          <w:lang w:val="en-GB"/>
        </w:rPr>
        <w:t>Mineral Resources as of June 2021, reached 7.5 million ounces of gold and 72 million ounces of silver. Production began at Martabe on 24 July 2012, with the operating capacity of the Martabe Gold Mine exceeding 6 million tonnes of ore per year to produce more than 274,000 ounces of gold and 1.35 million ounces of silver per year.</w:t>
      </w:r>
    </w:p>
    <w:p w14:paraId="0DF41A3E" w14:textId="77777777" w:rsidR="008D2DC8" w:rsidRPr="00A707A1" w:rsidRDefault="008D2DC8" w:rsidP="008D2DC8">
      <w:pPr>
        <w:ind w:left="-142" w:right="-143"/>
        <w:jc w:val="both"/>
        <w:rPr>
          <w:rFonts w:ascii="Segoe UI" w:hAnsi="Segoe UI" w:cs="Segoe UI"/>
          <w:sz w:val="20"/>
          <w:szCs w:val="20"/>
          <w:lang w:val="en-GB"/>
        </w:rPr>
      </w:pPr>
    </w:p>
    <w:p w14:paraId="689F6DC0" w14:textId="77777777" w:rsidR="008D2DC8" w:rsidRPr="00A707A1" w:rsidRDefault="008D2DC8" w:rsidP="008D2DC8">
      <w:pPr>
        <w:ind w:left="-142" w:right="-143"/>
        <w:jc w:val="both"/>
        <w:rPr>
          <w:rFonts w:ascii="Segoe UI" w:hAnsi="Segoe UI" w:cs="Segoe UI"/>
          <w:sz w:val="20"/>
          <w:szCs w:val="20"/>
          <w:lang w:val="en-GB"/>
        </w:rPr>
      </w:pPr>
      <w:r w:rsidRPr="00A707A1">
        <w:rPr>
          <w:rFonts w:ascii="Segoe UI" w:hAnsi="Segoe UI" w:cs="Segoe UI"/>
          <w:sz w:val="20"/>
          <w:szCs w:val="20"/>
          <w:lang w:val="en-GB"/>
        </w:rPr>
        <w:t xml:space="preserve">PTAR employs more than 3,000 employees and contractors, over 99% of whom are Indonesian nationals, and more than 70% of whom are recruited from </w:t>
      </w:r>
      <w:proofErr w:type="gramStart"/>
      <w:r w:rsidRPr="00A707A1">
        <w:rPr>
          <w:rFonts w:ascii="Segoe UI" w:hAnsi="Segoe UI" w:cs="Segoe UI"/>
          <w:sz w:val="20"/>
          <w:szCs w:val="20"/>
          <w:lang w:val="en-GB"/>
        </w:rPr>
        <w:t>local residents</w:t>
      </w:r>
      <w:proofErr w:type="gramEnd"/>
      <w:r w:rsidRPr="00A707A1">
        <w:rPr>
          <w:rFonts w:ascii="Segoe UI" w:hAnsi="Segoe UI" w:cs="Segoe UI"/>
          <w:sz w:val="20"/>
          <w:szCs w:val="20"/>
          <w:lang w:val="en-GB"/>
        </w:rPr>
        <w:t>. PTAR is committed to creating safe and efficient operations, minimizing environmental impact, and ensuring our existence provides long-term benefits to all local stakeholders.</w:t>
      </w:r>
    </w:p>
    <w:p w14:paraId="4742458D" w14:textId="77777777" w:rsidR="008D2DC8" w:rsidRPr="00A707A1" w:rsidRDefault="008D2DC8" w:rsidP="008D2DC8">
      <w:pPr>
        <w:ind w:left="-142" w:right="-143"/>
        <w:jc w:val="both"/>
        <w:rPr>
          <w:rFonts w:ascii="Segoe UI" w:hAnsi="Segoe UI" w:cs="Segoe UI"/>
          <w:sz w:val="20"/>
          <w:szCs w:val="20"/>
          <w:lang w:val="en-GB"/>
        </w:rPr>
      </w:pPr>
    </w:p>
    <w:p w14:paraId="54731427" w14:textId="77777777" w:rsidR="00A750C9" w:rsidRPr="00A707A1" w:rsidRDefault="008D2DC8" w:rsidP="008D2DC8">
      <w:pPr>
        <w:ind w:left="-142" w:right="-143"/>
        <w:jc w:val="both"/>
        <w:rPr>
          <w:rFonts w:ascii="Arial" w:hAnsi="Arial" w:cs="Arial"/>
          <w:sz w:val="20"/>
          <w:szCs w:val="20"/>
        </w:rPr>
      </w:pPr>
      <w:r w:rsidRPr="00A707A1">
        <w:rPr>
          <w:rFonts w:ascii="Segoe UI" w:hAnsi="Segoe UI" w:cs="Segoe UI"/>
          <w:sz w:val="20"/>
          <w:szCs w:val="20"/>
          <w:lang w:val="en-GB"/>
        </w:rPr>
        <w:t xml:space="preserve">The majority shareholder in PTAR is PT </w:t>
      </w:r>
      <w:proofErr w:type="spellStart"/>
      <w:r w:rsidRPr="00A707A1">
        <w:rPr>
          <w:rFonts w:ascii="Segoe UI" w:hAnsi="Segoe UI" w:cs="Segoe UI"/>
          <w:sz w:val="20"/>
          <w:szCs w:val="20"/>
          <w:lang w:val="en-GB"/>
        </w:rPr>
        <w:t>Danusa</w:t>
      </w:r>
      <w:proofErr w:type="spellEnd"/>
      <w:r w:rsidRPr="00A707A1">
        <w:rPr>
          <w:rFonts w:ascii="Segoe UI" w:hAnsi="Segoe UI" w:cs="Segoe UI"/>
          <w:sz w:val="20"/>
          <w:szCs w:val="20"/>
          <w:lang w:val="en-GB"/>
        </w:rPr>
        <w:t xml:space="preserve"> Tambang Nusantara, which is owned by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(60%) and PT Pamapersada Nusantara (40%), with a total share of 95%.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is a public company whose shares are listed on the Indonesia Stock Exchange and is also a subsidiary of PT Astra International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PT United Tractors, </w:t>
      </w:r>
      <w:proofErr w:type="spellStart"/>
      <w:r w:rsidRPr="00A707A1">
        <w:rPr>
          <w:rFonts w:ascii="Segoe UI" w:hAnsi="Segoe UI" w:cs="Segoe UI"/>
          <w:sz w:val="20"/>
          <w:szCs w:val="20"/>
          <w:lang w:val="en-GB"/>
        </w:rPr>
        <w:t>Tbk’s</w:t>
      </w:r>
      <w:proofErr w:type="spellEnd"/>
      <w:r w:rsidRPr="00A707A1">
        <w:rPr>
          <w:rFonts w:ascii="Segoe UI" w:hAnsi="Segoe UI" w:cs="Segoe UI"/>
          <w:sz w:val="20"/>
          <w:szCs w:val="20"/>
          <w:lang w:val="en-GB"/>
        </w:rPr>
        <w:t xml:space="preserve"> share ownership consists of 59.50 by PT Astra International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and 40.50% by the public. PT. Pamapersada Nusantara is 99.9% owned by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5% of the Company’s shares are owned by PT </w:t>
      </w:r>
      <w:proofErr w:type="spellStart"/>
      <w:r w:rsidRPr="00A707A1">
        <w:rPr>
          <w:rFonts w:ascii="Segoe UI" w:hAnsi="Segoe UI" w:cs="Segoe UI"/>
          <w:sz w:val="20"/>
          <w:szCs w:val="20"/>
          <w:lang w:val="en-GB"/>
        </w:rPr>
        <w:t>Artha</w:t>
      </w:r>
      <w:proofErr w:type="spellEnd"/>
      <w:r w:rsidRPr="00A707A1">
        <w:rPr>
          <w:rFonts w:ascii="Segoe UI" w:hAnsi="Segoe UI" w:cs="Segoe UI"/>
          <w:sz w:val="20"/>
          <w:szCs w:val="20"/>
          <w:lang w:val="en-GB"/>
        </w:rPr>
        <w:t xml:space="preserve"> </w:t>
      </w:r>
      <w:proofErr w:type="spellStart"/>
      <w:r w:rsidRPr="00A707A1">
        <w:rPr>
          <w:rFonts w:ascii="Segoe UI" w:hAnsi="Segoe UI" w:cs="Segoe UI"/>
          <w:sz w:val="20"/>
          <w:szCs w:val="20"/>
          <w:lang w:val="en-GB"/>
        </w:rPr>
        <w:t>Nugraha</w:t>
      </w:r>
      <w:proofErr w:type="spellEnd"/>
      <w:r w:rsidRPr="00A707A1">
        <w:rPr>
          <w:rFonts w:ascii="Segoe UI" w:hAnsi="Segoe UI" w:cs="Segoe UI"/>
          <w:sz w:val="20"/>
          <w:szCs w:val="20"/>
          <w:lang w:val="en-GB"/>
        </w:rPr>
        <w:t xml:space="preserve"> Agung which is jointly owned by PT Pembangunan </w:t>
      </w:r>
      <w:proofErr w:type="spellStart"/>
      <w:r w:rsidRPr="00A707A1">
        <w:rPr>
          <w:rFonts w:ascii="Segoe UI" w:hAnsi="Segoe UI" w:cs="Segoe UI"/>
          <w:sz w:val="20"/>
          <w:szCs w:val="20"/>
          <w:lang w:val="en-GB"/>
        </w:rPr>
        <w:t>Prasarana</w:t>
      </w:r>
      <w:proofErr w:type="spellEnd"/>
      <w:r w:rsidRPr="00A707A1">
        <w:rPr>
          <w:rFonts w:ascii="Segoe UI" w:hAnsi="Segoe UI" w:cs="Segoe UI"/>
          <w:sz w:val="20"/>
          <w:szCs w:val="20"/>
          <w:lang w:val="en-GB"/>
        </w:rPr>
        <w:t xml:space="preserve"> Sumatera Utara with 30% and PT </w:t>
      </w:r>
      <w:proofErr w:type="spellStart"/>
      <w:r w:rsidRPr="00A707A1">
        <w:rPr>
          <w:rFonts w:ascii="Segoe UI" w:hAnsi="Segoe UI" w:cs="Segoe UI"/>
          <w:sz w:val="20"/>
          <w:szCs w:val="20"/>
          <w:lang w:val="en-GB"/>
        </w:rPr>
        <w:t>Tapanuli</w:t>
      </w:r>
      <w:proofErr w:type="spellEnd"/>
      <w:r w:rsidRPr="00A707A1">
        <w:rPr>
          <w:rFonts w:ascii="Segoe UI" w:hAnsi="Segoe UI" w:cs="Segoe UI"/>
          <w:sz w:val="20"/>
          <w:szCs w:val="20"/>
          <w:lang w:val="en-GB"/>
        </w:rPr>
        <w:t xml:space="preserve"> Selatan </w:t>
      </w:r>
      <w:proofErr w:type="spellStart"/>
      <w:r w:rsidRPr="00A707A1">
        <w:rPr>
          <w:rFonts w:ascii="Segoe UI" w:hAnsi="Segoe UI" w:cs="Segoe UI"/>
          <w:sz w:val="20"/>
          <w:szCs w:val="20"/>
          <w:lang w:val="en-GB"/>
        </w:rPr>
        <w:t>Membangun</w:t>
      </w:r>
      <w:proofErr w:type="spellEnd"/>
      <w:r w:rsidRPr="00A707A1">
        <w:rPr>
          <w:rFonts w:ascii="Segoe UI" w:hAnsi="Segoe UI" w:cs="Segoe UI"/>
          <w:sz w:val="20"/>
          <w:szCs w:val="20"/>
          <w:lang w:val="en-GB"/>
        </w:rPr>
        <w:t xml:space="preserve"> with 70%.</w:t>
      </w:r>
    </w:p>
    <w:p w14:paraId="5DD90584" w14:textId="77777777" w:rsidR="00A750C9" w:rsidRPr="00A707A1" w:rsidRDefault="00A750C9" w:rsidP="00A81F5F">
      <w:pPr>
        <w:ind w:left="-142" w:right="-143"/>
        <w:jc w:val="both"/>
        <w:rPr>
          <w:rFonts w:ascii="Arial" w:hAnsi="Arial" w:cs="Arial"/>
          <w:sz w:val="20"/>
          <w:szCs w:val="20"/>
        </w:rPr>
      </w:pPr>
    </w:p>
    <w:p w14:paraId="69B581A0" w14:textId="5775C7C4" w:rsidR="00A81F5F" w:rsidRPr="00A707A1" w:rsidRDefault="00A81F5F" w:rsidP="00A81F5F">
      <w:pPr>
        <w:ind w:left="-142" w:right="-143"/>
        <w:jc w:val="both"/>
        <w:rPr>
          <w:rFonts w:ascii="Segoe UI" w:hAnsi="Segoe UI" w:cs="Segoe UI"/>
          <w:vanish/>
          <w:spacing w:val="-4"/>
          <w:sz w:val="20"/>
          <w:szCs w:val="20"/>
          <w:specVanish/>
        </w:rPr>
      </w:pPr>
      <w:r w:rsidRPr="00A707A1">
        <w:rPr>
          <w:rFonts w:ascii="Segoe UI" w:hAnsi="Segoe UI" w:cs="Segoe UI"/>
          <w:spacing w:val="-4"/>
          <w:sz w:val="20"/>
          <w:szCs w:val="20"/>
        </w:rPr>
        <w:t>To strengthen the existing</w:t>
      </w:r>
      <w:r w:rsidR="001A564D" w:rsidRPr="00A707A1">
        <w:rPr>
          <w:rFonts w:ascii="Segoe UI" w:hAnsi="Segoe UI" w:cs="Segoe UI"/>
          <w:spacing w:val="-4"/>
          <w:sz w:val="20"/>
          <w:szCs w:val="20"/>
        </w:rPr>
        <w:t xml:space="preserve"> </w:t>
      </w:r>
      <w:r w:rsidR="0057699E" w:rsidRPr="0057699E">
        <w:rPr>
          <w:rFonts w:ascii="Segoe UI" w:hAnsi="Segoe UI" w:cs="Segoe UI"/>
          <w:bCs/>
          <w:spacing w:val="-4"/>
          <w:sz w:val="20"/>
          <w:szCs w:val="20"/>
          <w:lang w:val="en-AU"/>
        </w:rPr>
        <w:t>IT and Systems</w:t>
      </w:r>
      <w:r w:rsidR="0057699E" w:rsidRPr="0057699E">
        <w:rPr>
          <w:rFonts w:ascii="Segoe UI" w:hAnsi="Segoe UI" w:cs="Segoe UI"/>
          <w:b/>
          <w:spacing w:val="-4"/>
          <w:sz w:val="20"/>
          <w:szCs w:val="20"/>
          <w:lang w:val="en-AU"/>
        </w:rPr>
        <w:t xml:space="preserve"> </w:t>
      </w:r>
      <w:r w:rsidRPr="00A42ADD">
        <w:rPr>
          <w:rFonts w:ascii="Segoe UI" w:hAnsi="Segoe UI" w:cs="Segoe UI"/>
          <w:bCs/>
          <w:spacing w:val="-4"/>
          <w:sz w:val="20"/>
          <w:szCs w:val="20"/>
        </w:rPr>
        <w:t>te</w:t>
      </w:r>
      <w:r w:rsidRPr="00A707A1">
        <w:rPr>
          <w:rFonts w:ascii="Segoe UI" w:hAnsi="Segoe UI" w:cs="Segoe UI"/>
          <w:spacing w:val="-4"/>
          <w:sz w:val="20"/>
          <w:szCs w:val="20"/>
        </w:rPr>
        <w:t xml:space="preserve">am and to ensure the achievement of the department objectives, the Martabe Gold Mine is looking for </w:t>
      </w:r>
      <w:r w:rsidR="00115726">
        <w:rPr>
          <w:rFonts w:ascii="Segoe UI" w:hAnsi="Segoe UI" w:cs="Segoe UI"/>
          <w:spacing w:val="-4"/>
          <w:sz w:val="20"/>
          <w:szCs w:val="20"/>
        </w:rPr>
        <w:t xml:space="preserve">a </w:t>
      </w:r>
      <w:r w:rsidRPr="00A707A1">
        <w:rPr>
          <w:rFonts w:ascii="Segoe UI" w:hAnsi="Segoe UI" w:cs="Segoe UI"/>
          <w:spacing w:val="-4"/>
          <w:sz w:val="20"/>
          <w:szCs w:val="20"/>
        </w:rPr>
        <w:t>candidate to fill the role:</w:t>
      </w:r>
    </w:p>
    <w:p w14:paraId="733ACDCF" w14:textId="77777777" w:rsidR="006851CC" w:rsidRPr="00A707A1" w:rsidRDefault="006851CC" w:rsidP="00A81F5F">
      <w:pPr>
        <w:ind w:left="-142" w:right="-143"/>
        <w:jc w:val="both"/>
        <w:rPr>
          <w:rFonts w:ascii="Arial" w:hAnsi="Arial" w:cs="Arial"/>
          <w:spacing w:val="-4"/>
          <w:sz w:val="20"/>
          <w:szCs w:val="20"/>
        </w:rPr>
      </w:pPr>
    </w:p>
    <w:p w14:paraId="31F6739D" w14:textId="77777777" w:rsidR="00A81F5F" w:rsidRPr="00A707A1" w:rsidRDefault="00A81F5F" w:rsidP="00A81F5F">
      <w:pPr>
        <w:ind w:left="-142" w:right="-143"/>
        <w:jc w:val="both"/>
        <w:rPr>
          <w:rFonts w:ascii="Arial" w:hAnsi="Arial" w:cs="Arial"/>
          <w:sz w:val="20"/>
          <w:szCs w:val="20"/>
        </w:rPr>
      </w:pPr>
    </w:p>
    <w:p w14:paraId="0354843D" w14:textId="68F3E75A" w:rsidR="00DF3AB5" w:rsidRDefault="0057699E" w:rsidP="00DF3AB5">
      <w:pPr>
        <w:ind w:left="180" w:right="49"/>
        <w:jc w:val="center"/>
        <w:rPr>
          <w:rFonts w:ascii="Segoe UI" w:hAnsi="Segoe UI" w:cs="Segoe UI"/>
          <w:b/>
          <w:bCs/>
          <w:sz w:val="28"/>
          <w:szCs w:val="28"/>
        </w:rPr>
      </w:pPr>
      <w:r w:rsidRPr="0057699E">
        <w:rPr>
          <w:rFonts w:ascii="Segoe UI" w:hAnsi="Segoe UI" w:cs="Segoe UI"/>
          <w:b/>
          <w:bCs/>
          <w:sz w:val="28"/>
          <w:szCs w:val="28"/>
        </w:rPr>
        <w:t>SPECIALIST – IT SECURITY (IT 2209064)</w:t>
      </w:r>
    </w:p>
    <w:p w14:paraId="5C61B95A" w14:textId="77777777" w:rsidR="00DF3AB5" w:rsidRPr="00C97941" w:rsidRDefault="00DF3AB5" w:rsidP="00DF3AB5">
      <w:pPr>
        <w:ind w:left="180" w:right="49"/>
        <w:jc w:val="center"/>
        <w:rPr>
          <w:rFonts w:ascii="Segoe UI" w:hAnsi="Segoe UI" w:cs="Segoe UI"/>
          <w:b/>
          <w:bCs/>
          <w:sz w:val="16"/>
          <w:szCs w:val="20"/>
        </w:rPr>
      </w:pPr>
    </w:p>
    <w:p w14:paraId="2C109D72" w14:textId="7E85B679" w:rsidR="00DF3AB5" w:rsidRPr="00560DDA" w:rsidRDefault="0057699E" w:rsidP="00DF3AB5">
      <w:pPr>
        <w:tabs>
          <w:tab w:val="left" w:pos="10348"/>
          <w:tab w:val="left" w:pos="10490"/>
        </w:tabs>
        <w:ind w:right="49"/>
        <w:jc w:val="both"/>
        <w:rPr>
          <w:rFonts w:ascii="Segoe UI" w:eastAsia="MS Mincho" w:hAnsi="Segoe UI" w:cs="Segoe UI"/>
          <w:color w:val="000000"/>
          <w:sz w:val="20"/>
          <w:szCs w:val="20"/>
          <w:lang w:val="en-AU" w:eastAsia="ja-JP"/>
        </w:rPr>
      </w:pPr>
      <w:r w:rsidRPr="0057699E">
        <w:rPr>
          <w:rFonts w:ascii="Segoe UI" w:eastAsia="MS Mincho" w:hAnsi="Segoe UI" w:cs="Segoe UI"/>
          <w:b/>
          <w:color w:val="000000"/>
          <w:sz w:val="20"/>
          <w:szCs w:val="20"/>
          <w:lang w:eastAsia="ja-JP"/>
        </w:rPr>
        <w:t xml:space="preserve">This position </w:t>
      </w:r>
      <w:r w:rsidRPr="0057699E">
        <w:rPr>
          <w:rFonts w:ascii="Segoe UI" w:eastAsia="MS Mincho" w:hAnsi="Segoe UI" w:cs="Segoe UI"/>
          <w:b/>
          <w:color w:val="000000"/>
          <w:sz w:val="20"/>
          <w:szCs w:val="20"/>
          <w:lang w:val="en-AU" w:eastAsia="ja-JP"/>
        </w:rPr>
        <w:t xml:space="preserve">is based at Jakarta Office in </w:t>
      </w:r>
      <w:r w:rsidR="00115726">
        <w:rPr>
          <w:rFonts w:ascii="Segoe UI" w:eastAsia="MS Mincho" w:hAnsi="Segoe UI" w:cs="Segoe UI"/>
          <w:b/>
          <w:color w:val="000000"/>
          <w:sz w:val="20"/>
          <w:szCs w:val="20"/>
          <w:lang w:val="en-AU" w:eastAsia="ja-JP"/>
        </w:rPr>
        <w:t xml:space="preserve">the </w:t>
      </w:r>
      <w:r w:rsidRPr="0057699E">
        <w:rPr>
          <w:rFonts w:ascii="Segoe UI" w:eastAsia="MS Mincho" w:hAnsi="Segoe UI" w:cs="Segoe UI"/>
          <w:b/>
          <w:color w:val="000000"/>
          <w:sz w:val="20"/>
          <w:szCs w:val="20"/>
          <w:lang w:val="en-AU" w:eastAsia="ja-JP"/>
        </w:rPr>
        <w:t xml:space="preserve">IT and Systems </w:t>
      </w:r>
      <w:r w:rsidRPr="0057699E">
        <w:rPr>
          <w:rFonts w:ascii="Segoe UI" w:eastAsia="MS Mincho" w:hAnsi="Segoe UI" w:cs="Segoe UI"/>
          <w:b/>
          <w:color w:val="000000"/>
          <w:sz w:val="20"/>
          <w:szCs w:val="20"/>
          <w:lang w:eastAsia="ja-JP"/>
        </w:rPr>
        <w:t>Department</w:t>
      </w:r>
      <w:r w:rsidRPr="0057699E">
        <w:rPr>
          <w:rFonts w:ascii="Segoe UI" w:eastAsia="MS Mincho" w:hAnsi="Segoe UI" w:cs="Segoe UI"/>
          <w:b/>
          <w:color w:val="000000"/>
          <w:sz w:val="20"/>
          <w:szCs w:val="20"/>
          <w:lang w:val="en-AU" w:eastAsia="ja-JP"/>
        </w:rPr>
        <w:t>,</w:t>
      </w:r>
      <w:r w:rsidR="0021579D">
        <w:rPr>
          <w:rFonts w:ascii="Segoe UI" w:eastAsia="MS Mincho" w:hAnsi="Segoe UI" w:cs="Segoe UI"/>
          <w:b/>
          <w:color w:val="000000"/>
          <w:sz w:val="20"/>
          <w:szCs w:val="20"/>
          <w:lang w:val="en-AU" w:eastAsia="ja-JP"/>
        </w:rPr>
        <w:t xml:space="preserve"> </w:t>
      </w:r>
      <w:r w:rsidRPr="0057699E">
        <w:rPr>
          <w:rFonts w:ascii="Segoe UI" w:eastAsia="MS Mincho" w:hAnsi="Segoe UI" w:cs="Segoe UI"/>
          <w:b/>
          <w:color w:val="000000"/>
          <w:sz w:val="20"/>
          <w:szCs w:val="20"/>
          <w:lang w:val="en-AU" w:eastAsia="ja-JP"/>
        </w:rPr>
        <w:t xml:space="preserve">and reports directly to the Superintendent – </w:t>
      </w:r>
      <w:r w:rsidR="00115726">
        <w:rPr>
          <w:rFonts w:ascii="Segoe UI" w:eastAsia="MS Mincho" w:hAnsi="Segoe UI" w:cs="Segoe UI"/>
          <w:b/>
          <w:color w:val="000000"/>
          <w:sz w:val="20"/>
          <w:szCs w:val="20"/>
          <w:lang w:val="en-AU" w:eastAsia="ja-JP"/>
        </w:rPr>
        <w:t xml:space="preserve">of </w:t>
      </w:r>
      <w:r w:rsidRPr="0057699E">
        <w:rPr>
          <w:rFonts w:ascii="Segoe UI" w:eastAsia="MS Mincho" w:hAnsi="Segoe UI" w:cs="Segoe UI"/>
          <w:b/>
          <w:color w:val="000000"/>
          <w:sz w:val="20"/>
          <w:szCs w:val="20"/>
          <w:lang w:val="en-AU" w:eastAsia="ja-JP"/>
        </w:rPr>
        <w:t>Information Technology.</w:t>
      </w:r>
    </w:p>
    <w:p w14:paraId="1474F08A" w14:textId="77777777" w:rsidR="00DF3AB5" w:rsidRPr="00560DDA" w:rsidRDefault="00DF3AB5" w:rsidP="00DF3AB5">
      <w:pPr>
        <w:tabs>
          <w:tab w:val="left" w:pos="10348"/>
          <w:tab w:val="left" w:pos="10490"/>
        </w:tabs>
        <w:ind w:right="49"/>
        <w:jc w:val="both"/>
        <w:rPr>
          <w:rFonts w:ascii="Segoe UI" w:eastAsia="MS Mincho" w:hAnsi="Segoe UI" w:cs="Segoe UI"/>
          <w:color w:val="000000"/>
          <w:sz w:val="20"/>
          <w:szCs w:val="20"/>
          <w:lang w:val="en-AU" w:eastAsia="ja-JP"/>
        </w:rPr>
      </w:pPr>
    </w:p>
    <w:p w14:paraId="4CC6CB17" w14:textId="7A4E6C2D" w:rsidR="00AA7C89" w:rsidRPr="00560DDA" w:rsidRDefault="00AA7C89" w:rsidP="00DF3AB5">
      <w:pPr>
        <w:tabs>
          <w:tab w:val="left" w:pos="10348"/>
          <w:tab w:val="left" w:pos="10490"/>
        </w:tabs>
        <w:ind w:right="49"/>
        <w:jc w:val="both"/>
        <w:rPr>
          <w:rFonts w:ascii="Segoe UI" w:eastAsia="MS Mincho" w:hAnsi="Segoe UI" w:cs="Segoe UI"/>
          <w:bCs/>
          <w:color w:val="000000"/>
          <w:sz w:val="20"/>
          <w:szCs w:val="20"/>
          <w:lang w:eastAsia="ja-JP"/>
        </w:rPr>
      </w:pPr>
      <w:r w:rsidRPr="00560DDA">
        <w:rPr>
          <w:rFonts w:ascii="Segoe UI" w:eastAsia="MS Mincho" w:hAnsi="Segoe UI" w:cs="Segoe UI"/>
          <w:b/>
          <w:color w:val="000000"/>
          <w:sz w:val="20"/>
          <w:szCs w:val="20"/>
          <w:lang w:val="en-AU" w:eastAsia="ja-JP"/>
        </w:rPr>
        <w:t xml:space="preserve">The Role of the </w:t>
      </w:r>
      <w:r w:rsidR="0057699E" w:rsidRPr="0057699E">
        <w:rPr>
          <w:rFonts w:ascii="Segoe UI" w:eastAsia="MS Mincho" w:hAnsi="Segoe UI" w:cs="Segoe UI"/>
          <w:b/>
          <w:color w:val="000000"/>
          <w:sz w:val="20"/>
          <w:szCs w:val="20"/>
          <w:lang w:val="en-AU" w:eastAsia="ja-JP"/>
        </w:rPr>
        <w:t xml:space="preserve">Specialist – IT Security </w:t>
      </w:r>
      <w:r w:rsidRPr="00560DDA">
        <w:rPr>
          <w:rFonts w:ascii="Segoe UI" w:eastAsia="MS Mincho" w:hAnsi="Segoe UI" w:cs="Segoe UI"/>
          <w:bCs/>
          <w:color w:val="000000"/>
          <w:sz w:val="20"/>
          <w:szCs w:val="20"/>
          <w:lang w:val="en-AU" w:eastAsia="ja-JP"/>
        </w:rPr>
        <w:t xml:space="preserve">is </w:t>
      </w:r>
      <w:r w:rsidR="0057699E" w:rsidRPr="0057699E">
        <w:rPr>
          <w:rFonts w:ascii="Segoe UI" w:eastAsia="MS Mincho" w:hAnsi="Segoe UI" w:cs="Segoe UI"/>
          <w:bCs/>
          <w:color w:val="000000"/>
          <w:sz w:val="20"/>
          <w:szCs w:val="20"/>
          <w:lang w:val="en-AU" w:eastAsia="ja-JP"/>
        </w:rPr>
        <w:t xml:space="preserve">responsible for designing and implementing the best strategy to protect the company's internal network </w:t>
      </w:r>
      <w:r w:rsidR="0057699E" w:rsidRPr="0057699E">
        <w:rPr>
          <w:rFonts w:ascii="Segoe UI" w:eastAsia="MS Mincho" w:hAnsi="Segoe UI" w:cs="Segoe UI"/>
          <w:bCs/>
          <w:color w:val="000000"/>
          <w:sz w:val="20"/>
          <w:szCs w:val="20"/>
          <w:lang w:eastAsia="ja-JP"/>
        </w:rPr>
        <w:t xml:space="preserve">and server </w:t>
      </w:r>
      <w:r w:rsidR="0057699E" w:rsidRPr="0057699E">
        <w:rPr>
          <w:rFonts w:ascii="Segoe UI" w:eastAsia="MS Mincho" w:hAnsi="Segoe UI" w:cs="Segoe UI"/>
          <w:bCs/>
          <w:color w:val="000000"/>
          <w:sz w:val="20"/>
          <w:szCs w:val="20"/>
          <w:lang w:val="en-AU" w:eastAsia="ja-JP"/>
        </w:rPr>
        <w:t xml:space="preserve">from unwanted access. </w:t>
      </w:r>
      <w:r w:rsidR="0057699E" w:rsidRPr="00386478">
        <w:rPr>
          <w:rFonts w:ascii="Segoe UI" w:eastAsia="MS Mincho" w:hAnsi="Segoe UI" w:cs="Segoe UI"/>
          <w:bCs/>
          <w:color w:val="000000"/>
          <w:sz w:val="20"/>
          <w:szCs w:val="20"/>
          <w:lang w:eastAsia="ja-JP"/>
        </w:rPr>
        <w:t>T</w:t>
      </w:r>
      <w:r w:rsidR="0057699E" w:rsidRPr="00386478">
        <w:rPr>
          <w:rFonts w:ascii="Segoe UI" w:eastAsia="MS Mincho" w:hAnsi="Segoe UI" w:cs="Segoe UI"/>
          <w:bCs/>
          <w:color w:val="000000"/>
          <w:sz w:val="20"/>
          <w:szCs w:val="20"/>
          <w:lang w:val="en-AU" w:eastAsia="ja-JP"/>
        </w:rPr>
        <w:t xml:space="preserve">asked with detecting, investigating, and preventing interference as well as resolving </w:t>
      </w:r>
      <w:r w:rsidR="0057699E" w:rsidRPr="00386478">
        <w:rPr>
          <w:rFonts w:ascii="Segoe UI" w:eastAsia="MS Mincho" w:hAnsi="Segoe UI" w:cs="Segoe UI"/>
          <w:bCs/>
          <w:color w:val="000000"/>
          <w:sz w:val="20"/>
          <w:szCs w:val="20"/>
          <w:lang w:eastAsia="ja-JP"/>
        </w:rPr>
        <w:t xml:space="preserve">security </w:t>
      </w:r>
      <w:r w:rsidR="0057699E" w:rsidRPr="00386478">
        <w:rPr>
          <w:rFonts w:ascii="Segoe UI" w:eastAsia="MS Mincho" w:hAnsi="Segoe UI" w:cs="Segoe UI"/>
          <w:bCs/>
          <w:color w:val="000000"/>
          <w:sz w:val="20"/>
          <w:szCs w:val="20"/>
          <w:lang w:val="en-AU" w:eastAsia="ja-JP"/>
        </w:rPr>
        <w:t>problems from the software and hardware used</w:t>
      </w:r>
      <w:r w:rsidR="0057699E" w:rsidRPr="0057699E">
        <w:rPr>
          <w:rFonts w:ascii="Segoe UI" w:eastAsia="MS Mincho" w:hAnsi="Segoe UI" w:cs="Segoe UI"/>
          <w:bCs/>
          <w:color w:val="000000"/>
          <w:sz w:val="20"/>
          <w:szCs w:val="20"/>
          <w:lang w:val="en-AU" w:eastAsia="ja-JP"/>
        </w:rPr>
        <w:t xml:space="preserve">, also implements intrusion detection systems, installs </w:t>
      </w:r>
      <w:r w:rsidR="0057699E" w:rsidRPr="0057699E">
        <w:rPr>
          <w:rFonts w:ascii="Segoe UI" w:eastAsia="MS Mincho" w:hAnsi="Segoe UI" w:cs="Segoe UI"/>
          <w:bCs/>
          <w:color w:val="000000"/>
          <w:sz w:val="20"/>
          <w:szCs w:val="20"/>
          <w:lang w:eastAsia="ja-JP"/>
        </w:rPr>
        <w:t>security software/hardware</w:t>
      </w:r>
      <w:r w:rsidR="0057699E" w:rsidRPr="0057699E">
        <w:rPr>
          <w:rFonts w:ascii="Segoe UI" w:eastAsia="MS Mincho" w:hAnsi="Segoe UI" w:cs="Segoe UI"/>
          <w:bCs/>
          <w:color w:val="000000"/>
          <w:sz w:val="20"/>
          <w:szCs w:val="20"/>
          <w:lang w:val="en-AU" w:eastAsia="ja-JP"/>
        </w:rPr>
        <w:t>, and sometimes collaborates with other IT experts to troubleshoot security issues</w:t>
      </w:r>
      <w:r w:rsidR="0057699E" w:rsidRPr="0057699E">
        <w:rPr>
          <w:rFonts w:ascii="Segoe UI" w:eastAsia="MS Mincho" w:hAnsi="Segoe UI" w:cs="Segoe UI"/>
          <w:bCs/>
          <w:color w:val="000000"/>
          <w:sz w:val="20"/>
          <w:szCs w:val="20"/>
          <w:lang w:eastAsia="ja-JP"/>
        </w:rPr>
        <w:t>.</w:t>
      </w:r>
    </w:p>
    <w:p w14:paraId="5E055A46" w14:textId="77777777" w:rsidR="00AA7C89" w:rsidRPr="00560DDA" w:rsidRDefault="00AA7C89" w:rsidP="00DF3AB5">
      <w:pPr>
        <w:tabs>
          <w:tab w:val="left" w:pos="10348"/>
          <w:tab w:val="left" w:pos="10490"/>
        </w:tabs>
        <w:ind w:right="49"/>
        <w:jc w:val="both"/>
        <w:rPr>
          <w:rFonts w:ascii="Segoe UI" w:eastAsia="MS Mincho" w:hAnsi="Segoe UI" w:cs="Segoe UI"/>
          <w:b/>
          <w:color w:val="000000"/>
          <w:sz w:val="20"/>
          <w:szCs w:val="20"/>
          <w:lang w:eastAsia="ja-JP"/>
        </w:rPr>
      </w:pPr>
    </w:p>
    <w:p w14:paraId="4B90B22B" w14:textId="016A171D" w:rsidR="00DF3AB5" w:rsidRPr="00560DDA" w:rsidRDefault="00DF3AB5" w:rsidP="00DF3AB5">
      <w:pPr>
        <w:tabs>
          <w:tab w:val="left" w:pos="10348"/>
          <w:tab w:val="left" w:pos="10490"/>
        </w:tabs>
        <w:ind w:right="49"/>
        <w:jc w:val="both"/>
        <w:rPr>
          <w:rFonts w:ascii="Segoe UI" w:eastAsia="MS Mincho" w:hAnsi="Segoe UI" w:cs="Segoe UI"/>
          <w:b/>
          <w:color w:val="000000"/>
          <w:sz w:val="20"/>
          <w:szCs w:val="20"/>
          <w:lang w:eastAsia="ja-JP"/>
        </w:rPr>
      </w:pPr>
      <w:r w:rsidRPr="00560DDA">
        <w:rPr>
          <w:rFonts w:ascii="Segoe UI" w:eastAsia="MS Mincho" w:hAnsi="Segoe UI" w:cs="Segoe UI"/>
          <w:b/>
          <w:color w:val="000000"/>
          <w:sz w:val="20"/>
          <w:szCs w:val="20"/>
          <w:lang w:eastAsia="ja-JP"/>
        </w:rPr>
        <w:t>Candidates for this role would be expected to have the following qualifications and experience:</w:t>
      </w:r>
    </w:p>
    <w:p w14:paraId="77DE6EAF" w14:textId="797AA994" w:rsidR="0057699E" w:rsidRPr="0057699E" w:rsidRDefault="0057699E" w:rsidP="0057699E">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7699E">
        <w:rPr>
          <w:rFonts w:ascii="Segoe UI" w:eastAsia="MS Mincho" w:hAnsi="Segoe UI" w:cs="Segoe UI"/>
          <w:color w:val="000000"/>
          <w:sz w:val="20"/>
          <w:szCs w:val="20"/>
          <w:lang w:val="id-ID" w:eastAsia="ja-JP"/>
        </w:rPr>
        <w:t>Minimum Bachelor Degree in information technology or computer science field</w:t>
      </w:r>
    </w:p>
    <w:p w14:paraId="2B492CDB" w14:textId="0307BCA1" w:rsidR="0057699E" w:rsidRPr="0057699E" w:rsidRDefault="0057699E" w:rsidP="0057699E">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7699E">
        <w:rPr>
          <w:rFonts w:ascii="Segoe UI" w:eastAsia="MS Mincho" w:hAnsi="Segoe UI" w:cs="Segoe UI"/>
          <w:color w:val="000000"/>
          <w:sz w:val="20"/>
          <w:szCs w:val="20"/>
          <w:lang w:val="id-ID" w:eastAsia="ja-JP"/>
        </w:rPr>
        <w:t>Minimum ha</w:t>
      </w:r>
      <w:r w:rsidR="00115726">
        <w:rPr>
          <w:rFonts w:ascii="Segoe UI" w:eastAsia="MS Mincho" w:hAnsi="Segoe UI" w:cs="Segoe UI"/>
          <w:color w:val="000000"/>
          <w:sz w:val="20"/>
          <w:szCs w:val="20"/>
          <w:lang w:eastAsia="ja-JP"/>
        </w:rPr>
        <w:t xml:space="preserve">s </w:t>
      </w:r>
      <w:r w:rsidRPr="0057699E">
        <w:rPr>
          <w:rFonts w:ascii="Segoe UI" w:eastAsia="MS Mincho" w:hAnsi="Segoe UI" w:cs="Segoe UI"/>
          <w:color w:val="000000"/>
          <w:sz w:val="20"/>
          <w:szCs w:val="20"/>
          <w:lang w:val="id-ID" w:eastAsia="ja-JP"/>
        </w:rPr>
        <w:t xml:space="preserve">5 years of experience in maintaining IT Infrastructure, especially </w:t>
      </w:r>
      <w:proofErr w:type="spellStart"/>
      <w:r w:rsidR="00115726">
        <w:rPr>
          <w:rFonts w:ascii="Segoe UI" w:eastAsia="MS Mincho" w:hAnsi="Segoe UI" w:cs="Segoe UI"/>
          <w:color w:val="000000"/>
          <w:sz w:val="20"/>
          <w:szCs w:val="20"/>
          <w:lang w:eastAsia="ja-JP"/>
        </w:rPr>
        <w:t>i</w:t>
      </w:r>
      <w:proofErr w:type="spellEnd"/>
      <w:r w:rsidRPr="0057699E">
        <w:rPr>
          <w:rFonts w:ascii="Segoe UI" w:eastAsia="MS Mincho" w:hAnsi="Segoe UI" w:cs="Segoe UI"/>
          <w:color w:val="000000"/>
          <w:sz w:val="20"/>
          <w:szCs w:val="20"/>
          <w:lang w:val="id-ID" w:eastAsia="ja-JP"/>
        </w:rPr>
        <w:t>n IT Security</w:t>
      </w:r>
    </w:p>
    <w:p w14:paraId="314A9C02" w14:textId="77777777" w:rsidR="0057699E" w:rsidRPr="0057699E" w:rsidRDefault="0057699E" w:rsidP="0057699E">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7699E">
        <w:rPr>
          <w:rFonts w:ascii="Segoe UI" w:eastAsia="MS Mincho" w:hAnsi="Segoe UI" w:cs="Segoe UI"/>
          <w:color w:val="000000"/>
          <w:sz w:val="20"/>
          <w:szCs w:val="20"/>
          <w:lang w:val="id-ID" w:eastAsia="ja-JP"/>
        </w:rPr>
        <w:t>Have strong analytical, written communication, interpersonal, and presentation skills both in Bahasa Indonesia and English</w:t>
      </w:r>
    </w:p>
    <w:p w14:paraId="164FD963" w14:textId="35F78EA3" w:rsidR="0057699E" w:rsidRPr="0057699E" w:rsidRDefault="0057699E" w:rsidP="0057699E">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7699E">
        <w:rPr>
          <w:rFonts w:ascii="Segoe UI" w:eastAsia="MS Mincho" w:hAnsi="Segoe UI" w:cs="Segoe UI"/>
          <w:color w:val="000000"/>
          <w:sz w:val="20"/>
          <w:szCs w:val="20"/>
          <w:lang w:val="id-ID" w:eastAsia="ja-JP"/>
        </w:rPr>
        <w:t>Experience with Microsoft Windows /Unix server infrastructure required</w:t>
      </w:r>
    </w:p>
    <w:p w14:paraId="10536A95" w14:textId="7527C8F8" w:rsidR="0057699E" w:rsidRPr="0057699E" w:rsidRDefault="0057699E" w:rsidP="0057699E">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7699E">
        <w:rPr>
          <w:rFonts w:ascii="Segoe UI" w:eastAsia="MS Mincho" w:hAnsi="Segoe UI" w:cs="Segoe UI"/>
          <w:color w:val="000000"/>
          <w:sz w:val="20"/>
          <w:szCs w:val="20"/>
          <w:lang w:val="id-ID" w:eastAsia="ja-JP"/>
        </w:rPr>
        <w:t>Have experience in IT Security and risk management</w:t>
      </w:r>
    </w:p>
    <w:p w14:paraId="6B2C91C5" w14:textId="1199BD09" w:rsidR="0057699E" w:rsidRPr="0057699E" w:rsidRDefault="0057699E" w:rsidP="0057699E">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7699E">
        <w:rPr>
          <w:rFonts w:ascii="Segoe UI" w:eastAsia="MS Mincho" w:hAnsi="Segoe UI" w:cs="Segoe UI"/>
          <w:color w:val="000000"/>
          <w:sz w:val="20"/>
          <w:szCs w:val="20"/>
          <w:lang w:val="id-ID" w:eastAsia="ja-JP"/>
        </w:rPr>
        <w:t>Ha</w:t>
      </w:r>
      <w:r w:rsidR="00115726">
        <w:rPr>
          <w:rFonts w:ascii="Segoe UI" w:eastAsia="MS Mincho" w:hAnsi="Segoe UI" w:cs="Segoe UI"/>
          <w:color w:val="000000"/>
          <w:sz w:val="20"/>
          <w:szCs w:val="20"/>
          <w:lang w:eastAsia="ja-JP"/>
        </w:rPr>
        <w:t>s</w:t>
      </w:r>
      <w:r w:rsidRPr="0057699E">
        <w:rPr>
          <w:rFonts w:ascii="Segoe UI" w:eastAsia="MS Mincho" w:hAnsi="Segoe UI" w:cs="Segoe UI"/>
          <w:color w:val="000000"/>
          <w:sz w:val="20"/>
          <w:szCs w:val="20"/>
          <w:lang w:val="id-ID" w:eastAsia="ja-JP"/>
        </w:rPr>
        <w:t xml:space="preserve"> knowledge and experience with Networking Protocol, Cyber Security incident types such as DoS attacks,</w:t>
      </w:r>
      <w:r w:rsidR="006C5384">
        <w:rPr>
          <w:rFonts w:ascii="Segoe UI" w:eastAsia="MS Mincho" w:hAnsi="Segoe UI" w:cs="Segoe UI"/>
          <w:color w:val="000000"/>
          <w:sz w:val="20"/>
          <w:szCs w:val="20"/>
          <w:lang w:val="id-ID" w:eastAsia="ja-JP"/>
        </w:rPr>
        <w:t xml:space="preserve"> </w:t>
      </w:r>
      <w:r w:rsidRPr="0057699E">
        <w:rPr>
          <w:rFonts w:ascii="Segoe UI" w:eastAsia="MS Mincho" w:hAnsi="Segoe UI" w:cs="Segoe UI"/>
          <w:color w:val="000000"/>
          <w:sz w:val="20"/>
          <w:szCs w:val="20"/>
          <w:lang w:val="id-ID" w:eastAsia="ja-JP"/>
        </w:rPr>
        <w:t>malicious software infections, active intrusion techniques, and misappropriate use scenarios would be advantages</w:t>
      </w:r>
    </w:p>
    <w:p w14:paraId="27E122E3" w14:textId="34BBC605" w:rsidR="0057699E" w:rsidRPr="0057699E" w:rsidRDefault="0057699E" w:rsidP="0057699E">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7699E">
        <w:rPr>
          <w:rFonts w:ascii="Segoe UI" w:eastAsia="MS Mincho" w:hAnsi="Segoe UI" w:cs="Segoe UI"/>
          <w:color w:val="000000"/>
          <w:sz w:val="20"/>
          <w:szCs w:val="20"/>
          <w:lang w:val="id-ID" w:eastAsia="ja-JP"/>
        </w:rPr>
        <w:t>Demonstrate knowledge in one or more critical areas of technology including operating systems, data centres, and network technologies (Cisco routers, switches, firewalls and others)</w:t>
      </w:r>
    </w:p>
    <w:p w14:paraId="05A13369" w14:textId="358FA81F" w:rsidR="009233B8" w:rsidRDefault="0057699E" w:rsidP="0057699E">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7699E">
        <w:rPr>
          <w:rFonts w:ascii="Segoe UI" w:eastAsia="MS Mincho" w:hAnsi="Segoe UI" w:cs="Segoe UI"/>
          <w:color w:val="000000"/>
          <w:sz w:val="20"/>
          <w:szCs w:val="20"/>
          <w:lang w:val="id-ID" w:eastAsia="ja-JP"/>
        </w:rPr>
        <w:lastRenderedPageBreak/>
        <w:t>Certified in information security (CEH, etc.) or comparable work experience will be given preference</w:t>
      </w:r>
    </w:p>
    <w:p w14:paraId="03041CBC" w14:textId="3C7A2950" w:rsidR="0057699E" w:rsidRPr="0057699E" w:rsidRDefault="009233B8" w:rsidP="0057699E">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Pr>
          <w:rFonts w:ascii="Segoe UI" w:eastAsia="MS Mincho" w:hAnsi="Segoe UI" w:cs="Segoe UI"/>
          <w:color w:val="000000"/>
          <w:sz w:val="20"/>
          <w:szCs w:val="20"/>
          <w:lang w:val="id-ID" w:eastAsia="ja-JP"/>
        </w:rPr>
        <w:t xml:space="preserve">Experienced in </w:t>
      </w:r>
      <w:r w:rsidR="007942C5">
        <w:rPr>
          <w:rFonts w:ascii="Segoe UI" w:eastAsia="MS Mincho" w:hAnsi="Segoe UI" w:cs="Segoe UI"/>
          <w:color w:val="000000"/>
          <w:sz w:val="20"/>
          <w:szCs w:val="20"/>
          <w:lang w:val="id-ID" w:eastAsia="ja-JP"/>
        </w:rPr>
        <w:t xml:space="preserve">implementation of </w:t>
      </w:r>
      <w:r>
        <w:rPr>
          <w:rFonts w:ascii="Segoe UI" w:eastAsia="MS Mincho" w:hAnsi="Segoe UI" w:cs="Segoe UI"/>
          <w:color w:val="000000"/>
          <w:sz w:val="20"/>
          <w:szCs w:val="20"/>
          <w:lang w:val="id-ID" w:eastAsia="ja-JP"/>
        </w:rPr>
        <w:t>ISO/</w:t>
      </w:r>
      <w:r w:rsidR="0057699E" w:rsidRPr="0057699E">
        <w:rPr>
          <w:rFonts w:ascii="Segoe UI" w:eastAsia="MS Mincho" w:hAnsi="Segoe UI" w:cs="Segoe UI"/>
          <w:color w:val="000000"/>
          <w:sz w:val="20"/>
          <w:szCs w:val="20"/>
          <w:lang w:val="id-ID" w:eastAsia="ja-JP"/>
        </w:rPr>
        <w:t xml:space="preserve">Risk analysis/assessment </w:t>
      </w:r>
      <w:r>
        <w:rPr>
          <w:rFonts w:ascii="Segoe UI" w:eastAsia="MS Mincho" w:hAnsi="Segoe UI" w:cs="Segoe UI"/>
          <w:color w:val="000000"/>
          <w:sz w:val="20"/>
          <w:szCs w:val="20"/>
          <w:lang w:val="id-ID" w:eastAsia="ja-JP"/>
        </w:rPr>
        <w:t>i</w:t>
      </w:r>
      <w:r w:rsidR="0057699E" w:rsidRPr="0057699E">
        <w:rPr>
          <w:rFonts w:ascii="Segoe UI" w:eastAsia="MS Mincho" w:hAnsi="Segoe UI" w:cs="Segoe UI"/>
          <w:color w:val="000000"/>
          <w:sz w:val="20"/>
          <w:szCs w:val="20"/>
          <w:lang w:val="id-ID" w:eastAsia="ja-JP"/>
        </w:rPr>
        <w:t xml:space="preserve">s </w:t>
      </w:r>
      <w:r w:rsidR="007942C5">
        <w:rPr>
          <w:rFonts w:ascii="Segoe UI" w:eastAsia="MS Mincho" w:hAnsi="Segoe UI" w:cs="Segoe UI"/>
          <w:color w:val="000000"/>
          <w:sz w:val="20"/>
          <w:szCs w:val="20"/>
          <w:lang w:val="id-ID" w:eastAsia="ja-JP"/>
        </w:rPr>
        <w:t>a major advantage</w:t>
      </w:r>
    </w:p>
    <w:p w14:paraId="4FCF0999" w14:textId="79E0B484" w:rsidR="0057699E" w:rsidRPr="0057699E" w:rsidRDefault="0057699E" w:rsidP="0057699E">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7699E">
        <w:rPr>
          <w:rFonts w:ascii="Segoe UI" w:eastAsia="MS Mincho" w:hAnsi="Segoe UI" w:cs="Segoe UI"/>
          <w:color w:val="000000"/>
          <w:sz w:val="20"/>
          <w:szCs w:val="20"/>
          <w:lang w:val="id-ID" w:eastAsia="ja-JP"/>
        </w:rPr>
        <w:t>Strong understanding and demonstrated experience using IT control methodologies</w:t>
      </w:r>
      <w:r w:rsidR="006C5384">
        <w:rPr>
          <w:rFonts w:ascii="Segoe UI" w:eastAsia="MS Mincho" w:hAnsi="Segoe UI" w:cs="Segoe UI"/>
          <w:color w:val="000000"/>
          <w:sz w:val="20"/>
          <w:szCs w:val="20"/>
          <w:lang w:val="id-ID" w:eastAsia="ja-JP"/>
        </w:rPr>
        <w:t>/framework/</w:t>
      </w:r>
      <w:r w:rsidRPr="0057699E">
        <w:rPr>
          <w:rFonts w:ascii="Segoe UI" w:eastAsia="MS Mincho" w:hAnsi="Segoe UI" w:cs="Segoe UI"/>
          <w:color w:val="000000"/>
          <w:sz w:val="20"/>
          <w:szCs w:val="20"/>
          <w:lang w:val="id-ID" w:eastAsia="ja-JP"/>
        </w:rPr>
        <w:t>standards</w:t>
      </w:r>
    </w:p>
    <w:p w14:paraId="54B0205A" w14:textId="633180BB" w:rsidR="0057699E" w:rsidRPr="0057699E" w:rsidRDefault="0057699E" w:rsidP="0057699E">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7699E">
        <w:rPr>
          <w:rFonts w:ascii="Segoe UI" w:eastAsia="MS Mincho" w:hAnsi="Segoe UI" w:cs="Segoe UI"/>
          <w:color w:val="000000"/>
          <w:sz w:val="20"/>
          <w:szCs w:val="20"/>
          <w:lang w:val="id-ID" w:eastAsia="ja-JP"/>
        </w:rPr>
        <w:t>Have knowledge and experience with documentation and define the company's data security policy</w:t>
      </w:r>
    </w:p>
    <w:p w14:paraId="03D61183" w14:textId="72A97FB0" w:rsidR="0057699E" w:rsidRPr="0057699E" w:rsidRDefault="0057699E" w:rsidP="0057699E">
      <w:pPr>
        <w:numPr>
          <w:ilvl w:val="0"/>
          <w:numId w:val="8"/>
        </w:numPr>
        <w:tabs>
          <w:tab w:val="left" w:pos="10348"/>
          <w:tab w:val="left" w:pos="10490"/>
        </w:tabs>
        <w:ind w:right="49"/>
        <w:jc w:val="both"/>
        <w:rPr>
          <w:rFonts w:ascii="Segoe UI" w:eastAsia="MS Mincho" w:hAnsi="Segoe UI" w:cs="Segoe UI"/>
          <w:color w:val="000000"/>
          <w:sz w:val="20"/>
          <w:szCs w:val="20"/>
          <w:lang w:val="id-ID" w:eastAsia="ja-JP"/>
        </w:rPr>
      </w:pPr>
      <w:r w:rsidRPr="0057699E">
        <w:rPr>
          <w:rFonts w:ascii="Segoe UI" w:eastAsia="MS Mincho" w:hAnsi="Segoe UI" w:cs="Segoe UI"/>
          <w:color w:val="000000"/>
          <w:sz w:val="20"/>
          <w:szCs w:val="20"/>
          <w:lang w:val="id-ID" w:eastAsia="ja-JP"/>
        </w:rPr>
        <w:t>Hard Worker, Team Player, Orientation to detail, and ability to handle project</w:t>
      </w:r>
      <w:r w:rsidR="00ED1A11">
        <w:rPr>
          <w:rFonts w:ascii="Segoe UI" w:eastAsia="MS Mincho" w:hAnsi="Segoe UI" w:cs="Segoe UI"/>
          <w:color w:val="000000"/>
          <w:sz w:val="20"/>
          <w:szCs w:val="20"/>
          <w:lang w:eastAsia="ja-JP"/>
        </w:rPr>
        <w:t>s</w:t>
      </w:r>
      <w:r w:rsidRPr="0057699E">
        <w:rPr>
          <w:rFonts w:ascii="Segoe UI" w:eastAsia="MS Mincho" w:hAnsi="Segoe UI" w:cs="Segoe UI"/>
          <w:color w:val="000000"/>
          <w:sz w:val="20"/>
          <w:szCs w:val="20"/>
          <w:lang w:val="id-ID" w:eastAsia="ja-JP"/>
        </w:rPr>
        <w:t xml:space="preserve"> with </w:t>
      </w:r>
      <w:r w:rsidR="009233B8">
        <w:rPr>
          <w:rFonts w:ascii="Segoe UI" w:eastAsia="MS Mincho" w:hAnsi="Segoe UI" w:cs="Segoe UI"/>
          <w:color w:val="000000"/>
          <w:sz w:val="20"/>
          <w:szCs w:val="20"/>
          <w:lang w:val="id-ID" w:eastAsia="ja-JP"/>
        </w:rPr>
        <w:t>tight</w:t>
      </w:r>
      <w:r w:rsidRPr="0057699E">
        <w:rPr>
          <w:rFonts w:ascii="Segoe UI" w:eastAsia="MS Mincho" w:hAnsi="Segoe UI" w:cs="Segoe UI"/>
          <w:color w:val="000000"/>
          <w:sz w:val="20"/>
          <w:szCs w:val="20"/>
          <w:lang w:val="id-ID" w:eastAsia="ja-JP"/>
        </w:rPr>
        <w:t xml:space="preserve"> deadline</w:t>
      </w:r>
    </w:p>
    <w:p w14:paraId="1F28E6D7" w14:textId="77777777" w:rsidR="00F1725C" w:rsidRDefault="00F1725C" w:rsidP="00AA7C89">
      <w:pPr>
        <w:ind w:right="-143"/>
        <w:jc w:val="both"/>
        <w:rPr>
          <w:rFonts w:ascii="Segoe UI" w:hAnsi="Segoe UI" w:cs="Segoe UI"/>
          <w:snapToGrid w:val="0"/>
          <w:sz w:val="20"/>
          <w:szCs w:val="20"/>
          <w:lang w:val="en-AU"/>
        </w:rPr>
      </w:pPr>
    </w:p>
    <w:p w14:paraId="57500335" w14:textId="4D03A049" w:rsidR="00AA7C89" w:rsidRPr="00A8665A" w:rsidRDefault="00AA7C89" w:rsidP="00AA7C89">
      <w:pPr>
        <w:ind w:right="-143"/>
        <w:jc w:val="both"/>
        <w:rPr>
          <w:rFonts w:ascii="Segoe UI" w:hAnsi="Segoe UI" w:cs="Segoe UI"/>
          <w:snapToGrid w:val="0"/>
          <w:sz w:val="20"/>
          <w:szCs w:val="20"/>
          <w:lang w:val="en-AU"/>
        </w:rPr>
      </w:pPr>
      <w:r w:rsidRPr="00A8665A">
        <w:rPr>
          <w:rFonts w:ascii="Segoe UI" w:hAnsi="Segoe UI" w:cs="Segoe UI"/>
          <w:snapToGrid w:val="0"/>
          <w:sz w:val="20"/>
          <w:szCs w:val="20"/>
          <w:lang w:val="en-AU"/>
        </w:rPr>
        <w:t>Applicants are to include in their application a copy of the following:</w:t>
      </w:r>
    </w:p>
    <w:p w14:paraId="3397E6F7" w14:textId="77777777" w:rsidR="00AA7C89" w:rsidRPr="00A8665A" w:rsidRDefault="00AA7C89" w:rsidP="00AA7C89">
      <w:pPr>
        <w:pStyle w:val="ListParagraph"/>
        <w:numPr>
          <w:ilvl w:val="3"/>
          <w:numId w:val="2"/>
        </w:numPr>
        <w:ind w:right="-143"/>
        <w:jc w:val="both"/>
        <w:rPr>
          <w:rFonts w:ascii="Segoe UI" w:hAnsi="Segoe UI" w:cs="Segoe UI"/>
          <w:snapToGrid w:val="0"/>
          <w:sz w:val="20"/>
          <w:szCs w:val="20"/>
          <w:lang w:val="en-AU"/>
        </w:rPr>
      </w:pPr>
      <w:r w:rsidRPr="00A8665A">
        <w:rPr>
          <w:rFonts w:ascii="Segoe UI" w:hAnsi="Segoe UI" w:cs="Segoe UI"/>
          <w:snapToGrid w:val="0"/>
          <w:sz w:val="20"/>
          <w:szCs w:val="20"/>
          <w:lang w:val="en-AU"/>
        </w:rPr>
        <w:t>Latest Resume</w:t>
      </w:r>
    </w:p>
    <w:p w14:paraId="7C07FD04" w14:textId="6DB21296" w:rsidR="00F82FAD" w:rsidRPr="00A8665A" w:rsidRDefault="0057699E" w:rsidP="00AA7C89">
      <w:pPr>
        <w:pStyle w:val="ListParagraph"/>
        <w:numPr>
          <w:ilvl w:val="3"/>
          <w:numId w:val="2"/>
        </w:numPr>
        <w:ind w:right="-143"/>
        <w:jc w:val="both"/>
        <w:rPr>
          <w:rFonts w:ascii="Segoe UI" w:hAnsi="Segoe UI" w:cs="Segoe UI"/>
          <w:snapToGrid w:val="0"/>
          <w:sz w:val="20"/>
          <w:szCs w:val="20"/>
          <w:lang w:val="en-AU"/>
        </w:rPr>
      </w:pPr>
      <w:r w:rsidRPr="0057699E">
        <w:rPr>
          <w:rFonts w:ascii="Segoe UI" w:hAnsi="Segoe UI" w:cs="Segoe UI"/>
          <w:snapToGrid w:val="0"/>
          <w:sz w:val="20"/>
          <w:szCs w:val="20"/>
          <w:lang w:val="en-AU"/>
        </w:rPr>
        <w:t>ID Card (KTP) and vaccine certificates (Vaccine 1, Vaccine 2, and Booster).</w:t>
      </w:r>
    </w:p>
    <w:p w14:paraId="054A8DF1" w14:textId="77777777" w:rsidR="00D56A04" w:rsidRPr="00560DDA" w:rsidRDefault="00D56A04" w:rsidP="00717FD8">
      <w:pPr>
        <w:ind w:left="-180" w:right="-143"/>
        <w:jc w:val="both"/>
        <w:rPr>
          <w:rFonts w:ascii="Segoe UI" w:hAnsi="Segoe UI" w:cs="Segoe UI"/>
          <w:spacing w:val="-4"/>
          <w:sz w:val="20"/>
          <w:szCs w:val="20"/>
        </w:rPr>
      </w:pPr>
    </w:p>
    <w:p w14:paraId="59827491" w14:textId="112B9152" w:rsidR="00597C81" w:rsidRPr="00560DDA" w:rsidRDefault="00F211FE" w:rsidP="00717FD8">
      <w:pPr>
        <w:ind w:left="-180" w:right="-143"/>
        <w:jc w:val="both"/>
        <w:rPr>
          <w:rFonts w:ascii="Segoe UI" w:hAnsi="Segoe UI" w:cs="Segoe UI"/>
          <w:snapToGrid w:val="0"/>
          <w:sz w:val="20"/>
          <w:szCs w:val="20"/>
          <w:lang w:val="en-AU"/>
        </w:rPr>
      </w:pPr>
      <w:r w:rsidRPr="00560DDA">
        <w:rPr>
          <w:rFonts w:ascii="Segoe UI" w:hAnsi="Segoe UI" w:cs="Segoe UI"/>
          <w:spacing w:val="-4"/>
          <w:sz w:val="20"/>
          <w:szCs w:val="20"/>
        </w:rPr>
        <w:t>I</w:t>
      </w:r>
      <w:r w:rsidR="006851CC" w:rsidRPr="00560DDA">
        <w:rPr>
          <w:rFonts w:ascii="Segoe UI" w:hAnsi="Segoe UI" w:cs="Segoe UI"/>
          <w:spacing w:val="-4"/>
          <w:sz w:val="20"/>
          <w:szCs w:val="20"/>
        </w:rPr>
        <w:t>f you believe, you possess the skills, qualification</w:t>
      </w:r>
      <w:r w:rsidR="00EB7D61" w:rsidRPr="00560DDA">
        <w:rPr>
          <w:rFonts w:ascii="Segoe UI" w:hAnsi="Segoe UI" w:cs="Segoe UI"/>
          <w:spacing w:val="-4"/>
          <w:sz w:val="20"/>
          <w:szCs w:val="20"/>
        </w:rPr>
        <w:t>s,</w:t>
      </w:r>
      <w:r w:rsidR="006851CC" w:rsidRPr="00560DDA">
        <w:rPr>
          <w:rFonts w:ascii="Segoe UI" w:hAnsi="Segoe UI" w:cs="Segoe UI"/>
          <w:spacing w:val="-4"/>
          <w:sz w:val="20"/>
          <w:szCs w:val="20"/>
        </w:rPr>
        <w:t xml:space="preserve"> and experience to fill in the position, please send in your CV complete with your </w:t>
      </w:r>
      <w:r w:rsidR="006851CC" w:rsidRPr="00560DDA">
        <w:rPr>
          <w:rFonts w:ascii="Segoe UI" w:hAnsi="Segoe UI" w:cs="Segoe UI"/>
          <w:b/>
          <w:spacing w:val="-4"/>
          <w:sz w:val="20"/>
          <w:szCs w:val="20"/>
        </w:rPr>
        <w:t>latest photograph</w:t>
      </w:r>
      <w:r w:rsidR="006851CC" w:rsidRPr="00560DDA">
        <w:rPr>
          <w:rFonts w:ascii="Segoe UI" w:hAnsi="Segoe UI" w:cs="Segoe UI"/>
          <w:spacing w:val="-4"/>
          <w:sz w:val="20"/>
          <w:szCs w:val="20"/>
        </w:rPr>
        <w:t xml:space="preserve"> by quoting the position title &amp; code on the email subject, no later than </w:t>
      </w:r>
      <w:r w:rsidR="00B27F20" w:rsidRPr="00B27F20">
        <w:rPr>
          <w:rFonts w:ascii="Segoe UI" w:hAnsi="Segoe UI" w:cs="Segoe UI"/>
          <w:b/>
          <w:bCs/>
          <w:spacing w:val="-4"/>
          <w:sz w:val="20"/>
          <w:szCs w:val="20"/>
        </w:rPr>
        <w:t>October 03</w:t>
      </w:r>
      <w:r w:rsidR="006851CC" w:rsidRPr="00560DDA">
        <w:rPr>
          <w:rFonts w:ascii="Segoe UI" w:hAnsi="Segoe UI" w:cs="Segoe UI"/>
          <w:b/>
          <w:spacing w:val="-4"/>
          <w:sz w:val="20"/>
          <w:szCs w:val="20"/>
        </w:rPr>
        <w:t xml:space="preserve">, </w:t>
      </w:r>
      <w:proofErr w:type="gramStart"/>
      <w:r w:rsidR="006851CC" w:rsidRPr="00560DDA">
        <w:rPr>
          <w:rFonts w:ascii="Segoe UI" w:hAnsi="Segoe UI" w:cs="Segoe UI"/>
          <w:b/>
          <w:spacing w:val="-4"/>
          <w:sz w:val="20"/>
          <w:szCs w:val="20"/>
        </w:rPr>
        <w:t>20</w:t>
      </w:r>
      <w:r w:rsidR="001D6C04" w:rsidRPr="00560DDA">
        <w:rPr>
          <w:rFonts w:ascii="Segoe UI" w:hAnsi="Segoe UI" w:cs="Segoe UI"/>
          <w:b/>
          <w:spacing w:val="-4"/>
          <w:sz w:val="20"/>
          <w:szCs w:val="20"/>
        </w:rPr>
        <w:t>2</w:t>
      </w:r>
      <w:r w:rsidR="00BB6604" w:rsidRPr="00560DDA">
        <w:rPr>
          <w:rFonts w:ascii="Segoe UI" w:hAnsi="Segoe UI" w:cs="Segoe UI"/>
          <w:b/>
          <w:spacing w:val="-4"/>
          <w:sz w:val="20"/>
          <w:szCs w:val="20"/>
        </w:rPr>
        <w:t>2</w:t>
      </w:r>
      <w:proofErr w:type="gramEnd"/>
      <w:r w:rsidR="006851CC" w:rsidRPr="00560DDA">
        <w:rPr>
          <w:rFonts w:ascii="Segoe UI" w:hAnsi="Segoe UI" w:cs="Segoe UI"/>
          <w:b/>
          <w:spacing w:val="-4"/>
          <w:sz w:val="20"/>
          <w:szCs w:val="20"/>
        </w:rPr>
        <w:t xml:space="preserve"> </w:t>
      </w:r>
      <w:r w:rsidR="006851CC" w:rsidRPr="00560DDA">
        <w:rPr>
          <w:rFonts w:ascii="Segoe UI" w:hAnsi="Segoe UI" w:cs="Segoe UI"/>
          <w:spacing w:val="-4"/>
          <w:sz w:val="20"/>
          <w:szCs w:val="20"/>
        </w:rPr>
        <w:t xml:space="preserve">to: </w:t>
      </w:r>
    </w:p>
    <w:p w14:paraId="7CBED117" w14:textId="77777777" w:rsidR="00A750C9" w:rsidRPr="00560DDA" w:rsidRDefault="00A750C9" w:rsidP="00717FD8">
      <w:pPr>
        <w:tabs>
          <w:tab w:val="left" w:pos="10348"/>
          <w:tab w:val="left" w:pos="10490"/>
        </w:tabs>
        <w:ind w:left="-180" w:right="-143"/>
        <w:jc w:val="both"/>
        <w:rPr>
          <w:rFonts w:ascii="Segoe UI" w:hAnsi="Segoe UI" w:cs="Segoe UI"/>
          <w:spacing w:val="-4"/>
          <w:sz w:val="20"/>
          <w:szCs w:val="20"/>
        </w:rPr>
      </w:pPr>
    </w:p>
    <w:p w14:paraId="3F684735" w14:textId="77777777" w:rsidR="00C12CE5" w:rsidRPr="00560DDA" w:rsidRDefault="00C12CE5" w:rsidP="00717FD8">
      <w:pPr>
        <w:tabs>
          <w:tab w:val="left" w:pos="10348"/>
          <w:tab w:val="left" w:pos="10490"/>
        </w:tabs>
        <w:ind w:left="-180" w:right="-143"/>
        <w:jc w:val="center"/>
        <w:rPr>
          <w:rFonts w:ascii="Segoe UI" w:hAnsi="Segoe UI" w:cs="Segoe UI"/>
          <w:b/>
          <w:bCs/>
          <w:vanish/>
          <w:spacing w:val="-4"/>
          <w:sz w:val="20"/>
          <w:szCs w:val="20"/>
        </w:rPr>
      </w:pPr>
      <w:r w:rsidRPr="00560DDA">
        <w:rPr>
          <w:rFonts w:ascii="Segoe UI" w:hAnsi="Segoe UI" w:cs="Segoe UI"/>
          <w:b/>
          <w:bCs/>
          <w:spacing w:val="-4"/>
          <w:sz w:val="20"/>
          <w:szCs w:val="20"/>
        </w:rPr>
        <w:t>Human Resources Department – PT Agincourt Resources</w:t>
      </w:r>
    </w:p>
    <w:p w14:paraId="1E808CCE" w14:textId="77777777" w:rsidR="00C12CE5" w:rsidRPr="00560DDA" w:rsidRDefault="00C12CE5" w:rsidP="00717FD8">
      <w:pPr>
        <w:tabs>
          <w:tab w:val="left" w:pos="10348"/>
          <w:tab w:val="left" w:pos="10490"/>
        </w:tabs>
        <w:ind w:left="-180" w:right="-143"/>
        <w:jc w:val="center"/>
        <w:rPr>
          <w:rFonts w:ascii="Segoe UI" w:hAnsi="Segoe UI" w:cs="Segoe UI"/>
          <w:b/>
          <w:spacing w:val="-4"/>
          <w:sz w:val="20"/>
          <w:szCs w:val="20"/>
          <w:lang w:val="pt-BR"/>
        </w:rPr>
      </w:pPr>
    </w:p>
    <w:p w14:paraId="44A6786D" w14:textId="77777777" w:rsidR="00C12CE5" w:rsidRPr="00560DDA" w:rsidRDefault="00C12CE5" w:rsidP="00717FD8">
      <w:pPr>
        <w:tabs>
          <w:tab w:val="left" w:pos="10348"/>
          <w:tab w:val="left" w:pos="10490"/>
        </w:tabs>
        <w:ind w:left="-180" w:right="-143"/>
        <w:jc w:val="center"/>
        <w:rPr>
          <w:rFonts w:ascii="Segoe UI" w:hAnsi="Segoe UI" w:cs="Segoe UI"/>
          <w:b/>
          <w:bCs/>
          <w:spacing w:val="-4"/>
          <w:sz w:val="20"/>
          <w:szCs w:val="20"/>
          <w:lang w:val="pt-BR"/>
        </w:rPr>
      </w:pPr>
      <w:r w:rsidRPr="00560DDA">
        <w:rPr>
          <w:rFonts w:ascii="Segoe UI" w:hAnsi="Segoe UI" w:cs="Segoe UI"/>
          <w:b/>
          <w:spacing w:val="-4"/>
          <w:sz w:val="20"/>
          <w:szCs w:val="20"/>
          <w:lang w:val="pt-BR"/>
        </w:rPr>
        <w:t xml:space="preserve">Or email: </w:t>
      </w:r>
      <w:hyperlink r:id="rId11" w:history="1">
        <w:r w:rsidRPr="00560DDA">
          <w:rPr>
            <w:rStyle w:val="Hyperlink"/>
            <w:rFonts w:ascii="Segoe UI" w:hAnsi="Segoe UI" w:cs="Segoe UI"/>
            <w:b/>
            <w:bCs/>
            <w:color w:val="auto"/>
            <w:spacing w:val="-4"/>
            <w:sz w:val="20"/>
            <w:szCs w:val="20"/>
            <w:lang w:val="pt-BR"/>
          </w:rPr>
          <w:t>PTAR.Recruiting@agincourtresources.com</w:t>
        </w:r>
      </w:hyperlink>
    </w:p>
    <w:p w14:paraId="4166D347" w14:textId="77777777" w:rsidR="00C12CE5" w:rsidRPr="0057699E" w:rsidRDefault="00C12CE5" w:rsidP="00717FD8">
      <w:pPr>
        <w:tabs>
          <w:tab w:val="left" w:pos="10348"/>
          <w:tab w:val="left" w:pos="10490"/>
        </w:tabs>
        <w:ind w:left="-180" w:right="-143"/>
        <w:jc w:val="center"/>
        <w:rPr>
          <w:rFonts w:ascii="Segoe UI" w:hAnsi="Segoe UI" w:cs="Segoe UI"/>
          <w:b/>
          <w:bCs/>
          <w:spacing w:val="-4"/>
          <w:sz w:val="12"/>
          <w:szCs w:val="12"/>
          <w:lang w:val="pt-BR"/>
        </w:rPr>
      </w:pPr>
    </w:p>
    <w:p w14:paraId="20C410EE" w14:textId="0D799BD9" w:rsidR="00C12CE5" w:rsidRPr="00560DDA" w:rsidRDefault="00C12CE5" w:rsidP="00717FD8">
      <w:pPr>
        <w:tabs>
          <w:tab w:val="left" w:pos="10348"/>
          <w:tab w:val="left" w:pos="10490"/>
        </w:tabs>
        <w:ind w:left="-180" w:right="-143"/>
        <w:jc w:val="center"/>
        <w:rPr>
          <w:rFonts w:ascii="Segoe UI" w:hAnsi="Segoe UI" w:cs="Segoe UI"/>
          <w:spacing w:val="-4"/>
          <w:sz w:val="20"/>
          <w:szCs w:val="20"/>
        </w:rPr>
      </w:pPr>
      <w:r w:rsidRPr="00560DDA">
        <w:rPr>
          <w:rFonts w:ascii="Segoe UI" w:hAnsi="Segoe UI" w:cs="Segoe UI"/>
          <w:spacing w:val="-4"/>
          <w:sz w:val="20"/>
          <w:szCs w:val="20"/>
          <w:highlight w:val="yellow"/>
        </w:rPr>
        <w:t xml:space="preserve">Please put the position code &amp; applicant’s name </w:t>
      </w:r>
      <w:r w:rsidR="0002250E" w:rsidRPr="00560DDA">
        <w:rPr>
          <w:rFonts w:ascii="Segoe UI" w:hAnsi="Segoe UI" w:cs="Segoe UI"/>
          <w:b/>
          <w:bCs/>
          <w:spacing w:val="-4"/>
          <w:sz w:val="20"/>
          <w:szCs w:val="20"/>
          <w:highlight w:val="yellow"/>
        </w:rPr>
        <w:t>(</w:t>
      </w:r>
      <w:r w:rsidR="0057699E">
        <w:rPr>
          <w:rFonts w:ascii="Segoe UI" w:hAnsi="Segoe UI" w:cs="Segoe UI"/>
          <w:b/>
          <w:bCs/>
          <w:sz w:val="19"/>
          <w:szCs w:val="19"/>
          <w:highlight w:val="yellow"/>
        </w:rPr>
        <w:t xml:space="preserve">IT 2209064 </w:t>
      </w:r>
      <w:r w:rsidR="00A633AB" w:rsidRPr="00560DDA">
        <w:rPr>
          <w:rFonts w:ascii="Segoe UI" w:hAnsi="Segoe UI" w:cs="Segoe UI"/>
          <w:b/>
          <w:bCs/>
          <w:spacing w:val="-4"/>
          <w:sz w:val="20"/>
          <w:szCs w:val="20"/>
          <w:highlight w:val="yellow"/>
        </w:rPr>
        <w:t>- Your Name</w:t>
      </w:r>
      <w:r w:rsidR="0002250E" w:rsidRPr="00560DDA">
        <w:rPr>
          <w:rFonts w:ascii="Segoe UI" w:hAnsi="Segoe UI" w:cs="Segoe UI"/>
          <w:b/>
          <w:bCs/>
          <w:spacing w:val="-4"/>
          <w:sz w:val="20"/>
          <w:szCs w:val="20"/>
          <w:highlight w:val="yellow"/>
        </w:rPr>
        <w:t>)</w:t>
      </w:r>
      <w:r w:rsidR="0002250E" w:rsidRPr="00560DDA">
        <w:rPr>
          <w:rFonts w:ascii="Segoe UI" w:hAnsi="Segoe UI" w:cs="Segoe UI"/>
          <w:bCs/>
          <w:spacing w:val="-4"/>
          <w:sz w:val="20"/>
          <w:szCs w:val="20"/>
          <w:highlight w:val="yellow"/>
        </w:rPr>
        <w:t xml:space="preserve"> </w:t>
      </w:r>
      <w:r w:rsidRPr="00560DDA">
        <w:rPr>
          <w:rFonts w:ascii="Segoe UI" w:hAnsi="Segoe UI" w:cs="Segoe UI"/>
          <w:spacing w:val="-4"/>
          <w:sz w:val="20"/>
          <w:szCs w:val="20"/>
          <w:highlight w:val="yellow"/>
        </w:rPr>
        <w:t>on your application subject</w:t>
      </w:r>
    </w:p>
    <w:p w14:paraId="1CCA2E8A" w14:textId="77777777" w:rsidR="00A1184C" w:rsidRPr="00A707A1" w:rsidRDefault="00C12CE5" w:rsidP="00717FD8">
      <w:pPr>
        <w:tabs>
          <w:tab w:val="left" w:pos="10348"/>
          <w:tab w:val="left" w:pos="10490"/>
        </w:tabs>
        <w:ind w:left="-180" w:right="-143"/>
        <w:jc w:val="center"/>
        <w:rPr>
          <w:rFonts w:ascii="Arial" w:hAnsi="Arial" w:cs="Arial"/>
        </w:rPr>
      </w:pPr>
      <w:r w:rsidRPr="00560DDA">
        <w:rPr>
          <w:rFonts w:ascii="Segoe UI" w:hAnsi="Segoe UI" w:cs="Segoe UI"/>
          <w:spacing w:val="-4"/>
          <w:sz w:val="20"/>
          <w:szCs w:val="20"/>
        </w:rPr>
        <w:t>Only shortlisted candidates will be notified for further process</w:t>
      </w:r>
      <w:r w:rsidR="00A1184C" w:rsidRPr="00A707A1">
        <w:rPr>
          <w:rFonts w:ascii="Arial" w:hAnsi="Arial" w:cs="Arial"/>
          <w:spacing w:val="-4"/>
        </w:rPr>
        <w:t xml:space="preserve"> </w:t>
      </w:r>
    </w:p>
    <w:sectPr w:rsidR="00A1184C" w:rsidRPr="00A707A1" w:rsidSect="00A10EE7">
      <w:headerReference w:type="default" r:id="rId12"/>
      <w:footerReference w:type="default" r:id="rId13"/>
      <w:pgSz w:w="12240" w:h="15840"/>
      <w:pgMar w:top="1843" w:right="900" w:bottom="1276" w:left="993"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946D" w14:textId="77777777" w:rsidR="001E0289" w:rsidRDefault="001E0289" w:rsidP="003112B3">
      <w:r>
        <w:separator/>
      </w:r>
    </w:p>
  </w:endnote>
  <w:endnote w:type="continuationSeparator" w:id="0">
    <w:p w14:paraId="2C4A8C99" w14:textId="77777777" w:rsidR="001E0289" w:rsidRDefault="001E0289" w:rsidP="0031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9150" w14:textId="77777777" w:rsidR="00A1184C" w:rsidRDefault="00A1184C" w:rsidP="00A1184C">
    <w:pPr>
      <w:autoSpaceDE w:val="0"/>
      <w:autoSpaceDN w:val="0"/>
      <w:adjustRightInd w:val="0"/>
      <w:jc w:val="center"/>
      <w:rPr>
        <w:rFonts w:asciiTheme="minorHAnsi" w:hAnsiTheme="minorHAnsi" w:cs="MyriadPro-Regular"/>
        <w:color w:val="7F7F7F" w:themeColor="text1" w:themeTint="80"/>
        <w:sz w:val="20"/>
        <w:szCs w:val="20"/>
        <w:lang w:val="en-AU"/>
      </w:rPr>
    </w:pPr>
    <w:r w:rsidRPr="00C5776C">
      <w:rPr>
        <w:rFonts w:asciiTheme="minorHAnsi" w:hAnsiTheme="minorHAnsi" w:cs="MyriadPro-Regular"/>
        <w:color w:val="7F7F7F" w:themeColor="text1" w:themeTint="80"/>
        <w:sz w:val="20"/>
        <w:szCs w:val="20"/>
        <w:lang w:val="en-AU"/>
      </w:rPr>
      <w:t>J</w:t>
    </w:r>
    <w:r>
      <w:rPr>
        <w:rFonts w:asciiTheme="minorHAnsi" w:hAnsiTheme="minorHAnsi" w:cs="MyriadPro-Regular"/>
        <w:color w:val="7F7F7F" w:themeColor="text1" w:themeTint="80"/>
        <w:sz w:val="20"/>
        <w:szCs w:val="20"/>
        <w:lang w:val="en-AU"/>
      </w:rPr>
      <w:t xml:space="preserve">l. Merdeka Barat Km 2,5 </w:t>
    </w:r>
    <w:proofErr w:type="spellStart"/>
    <w:r>
      <w:rPr>
        <w:rFonts w:asciiTheme="minorHAnsi" w:hAnsiTheme="minorHAnsi" w:cs="MyriadPro-Regular"/>
        <w:color w:val="7F7F7F" w:themeColor="text1" w:themeTint="80"/>
        <w:sz w:val="20"/>
        <w:szCs w:val="20"/>
        <w:lang w:val="en-AU"/>
      </w:rPr>
      <w:t>Desa</w:t>
    </w:r>
    <w:proofErr w:type="spellEnd"/>
    <w:r>
      <w:rPr>
        <w:rFonts w:asciiTheme="minorHAnsi" w:hAnsiTheme="minorHAnsi" w:cs="MyriadPro-Regular"/>
        <w:color w:val="7F7F7F" w:themeColor="text1" w:themeTint="80"/>
        <w:sz w:val="20"/>
        <w:szCs w:val="20"/>
        <w:lang w:val="en-AU"/>
      </w:rPr>
      <w:t xml:space="preserve"> </w:t>
    </w:r>
    <w:proofErr w:type="spellStart"/>
    <w:r>
      <w:rPr>
        <w:rFonts w:asciiTheme="minorHAnsi" w:hAnsiTheme="minorHAnsi" w:cs="MyriadPro-Regular"/>
        <w:color w:val="7F7F7F" w:themeColor="text1" w:themeTint="80"/>
        <w:sz w:val="20"/>
        <w:szCs w:val="20"/>
        <w:lang w:val="en-AU"/>
      </w:rPr>
      <w:t>Aek</w:t>
    </w:r>
    <w:proofErr w:type="spellEnd"/>
    <w:r>
      <w:rPr>
        <w:rFonts w:asciiTheme="minorHAnsi" w:hAnsiTheme="minorHAnsi" w:cs="MyriadPro-Regular"/>
        <w:color w:val="7F7F7F" w:themeColor="text1" w:themeTint="80"/>
        <w:sz w:val="20"/>
        <w:szCs w:val="20"/>
        <w:lang w:val="en-AU"/>
      </w:rPr>
      <w:t xml:space="preserve"> Pining </w:t>
    </w:r>
    <w:proofErr w:type="spellStart"/>
    <w:r w:rsidRPr="00C5776C">
      <w:rPr>
        <w:rFonts w:asciiTheme="minorHAnsi" w:hAnsiTheme="minorHAnsi" w:cs="MyriadPro-Regular"/>
        <w:color w:val="7F7F7F" w:themeColor="text1" w:themeTint="80"/>
        <w:sz w:val="20"/>
        <w:szCs w:val="20"/>
        <w:lang w:val="en-AU"/>
      </w:rPr>
      <w:t>Batangtoru</w:t>
    </w:r>
    <w:proofErr w:type="spellEnd"/>
    <w:r w:rsidRPr="00C5776C">
      <w:rPr>
        <w:rFonts w:asciiTheme="minorHAnsi" w:hAnsiTheme="minorHAnsi" w:cs="MyriadPro-Regular"/>
        <w:color w:val="7F7F7F" w:themeColor="text1" w:themeTint="80"/>
        <w:sz w:val="20"/>
        <w:szCs w:val="20"/>
        <w:lang w:val="en-AU"/>
      </w:rPr>
      <w:t xml:space="preserve">, </w:t>
    </w:r>
    <w:proofErr w:type="spellStart"/>
    <w:r w:rsidRPr="00C5776C">
      <w:rPr>
        <w:rFonts w:asciiTheme="minorHAnsi" w:hAnsiTheme="minorHAnsi" w:cs="MyriadPro-Regular"/>
        <w:color w:val="7F7F7F" w:themeColor="text1" w:themeTint="80"/>
        <w:sz w:val="20"/>
        <w:szCs w:val="20"/>
        <w:lang w:val="en-AU"/>
      </w:rPr>
      <w:t>Tapanuli</w:t>
    </w:r>
    <w:proofErr w:type="spellEnd"/>
    <w:r w:rsidRPr="00C5776C">
      <w:rPr>
        <w:rFonts w:asciiTheme="minorHAnsi" w:hAnsiTheme="minorHAnsi" w:cs="MyriadPro-Regular"/>
        <w:color w:val="7F7F7F" w:themeColor="text1" w:themeTint="80"/>
        <w:sz w:val="20"/>
        <w:szCs w:val="20"/>
        <w:lang w:val="en-AU"/>
      </w:rPr>
      <w:t xml:space="preserve"> Selatan - Sumatera Utara 22738</w:t>
    </w:r>
  </w:p>
  <w:p w14:paraId="1346B6B5" w14:textId="77777777" w:rsidR="00A1184C" w:rsidRPr="00C5776C" w:rsidRDefault="00A1184C" w:rsidP="00A1184C">
    <w:pPr>
      <w:autoSpaceDE w:val="0"/>
      <w:autoSpaceDN w:val="0"/>
      <w:adjustRightInd w:val="0"/>
      <w:jc w:val="center"/>
      <w:rPr>
        <w:rFonts w:asciiTheme="minorHAnsi" w:hAnsiTheme="minorHAnsi" w:cs="MyriadPro-Regular"/>
        <w:color w:val="7F7F7F" w:themeColor="text1" w:themeTint="80"/>
        <w:sz w:val="20"/>
        <w:szCs w:val="20"/>
        <w:lang w:val="en-AU"/>
      </w:rPr>
    </w:pPr>
    <w:r>
      <w:rPr>
        <w:rFonts w:asciiTheme="minorHAnsi" w:hAnsiTheme="minorHAnsi" w:cs="MyriadPro-Regular"/>
        <w:color w:val="7F7F7F" w:themeColor="text1" w:themeTint="80"/>
        <w:sz w:val="20"/>
        <w:szCs w:val="20"/>
        <w:lang w:val="en-AU"/>
      </w:rPr>
      <w:t>T: +62-634 370 330 F: +62-</w:t>
    </w:r>
    <w:r w:rsidRPr="00C5776C">
      <w:rPr>
        <w:rFonts w:asciiTheme="minorHAnsi" w:hAnsiTheme="minorHAnsi" w:cs="MyriadPro-Regular"/>
        <w:color w:val="7F7F7F" w:themeColor="text1" w:themeTint="80"/>
        <w:sz w:val="20"/>
        <w:szCs w:val="20"/>
        <w:lang w:val="en-AU"/>
      </w:rPr>
      <w:t>634 370 333</w:t>
    </w:r>
  </w:p>
  <w:p w14:paraId="1ADBEEFC" w14:textId="77777777" w:rsidR="00A1184C" w:rsidRPr="00C5776C" w:rsidRDefault="00A1184C" w:rsidP="00A1184C">
    <w:pPr>
      <w:pStyle w:val="Footer"/>
      <w:jc w:val="center"/>
      <w:rPr>
        <w:rFonts w:asciiTheme="minorHAnsi" w:hAnsiTheme="minorHAnsi"/>
        <w:color w:val="7F7F7F" w:themeColor="text1" w:themeTint="80"/>
        <w:sz w:val="20"/>
        <w:szCs w:val="20"/>
      </w:rPr>
    </w:pPr>
    <w:r w:rsidRPr="00C5776C">
      <w:rPr>
        <w:rFonts w:ascii="Calibri" w:hAnsi="Calibri" w:cs="Arial"/>
        <w:noProof/>
        <w:color w:val="7F7F7F" w:themeColor="text1" w:themeTint="80"/>
        <w:sz w:val="20"/>
        <w:szCs w:val="20"/>
        <w:lang w:val="en-AU" w:eastAsia="en-AU"/>
      </w:rPr>
      <w:drawing>
        <wp:anchor distT="0" distB="0" distL="114300" distR="114300" simplePos="0" relativeHeight="251661312" behindDoc="0" locked="0" layoutInCell="1" allowOverlap="1" wp14:anchorId="22DE5360" wp14:editId="46314D29">
          <wp:simplePos x="0" y="0"/>
          <wp:positionH relativeFrom="margin">
            <wp:posOffset>-895350</wp:posOffset>
          </wp:positionH>
          <wp:positionV relativeFrom="paragraph">
            <wp:posOffset>380365</wp:posOffset>
          </wp:positionV>
          <wp:extent cx="7962900" cy="23748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0" cy="237482"/>
                  </a:xfrm>
                  <a:prstGeom prst="rect">
                    <a:avLst/>
                  </a:prstGeom>
                  <a:noFill/>
                  <a:ln>
                    <a:noFill/>
                  </a:ln>
                </pic:spPr>
              </pic:pic>
            </a:graphicData>
          </a:graphic>
          <wp14:sizeRelH relativeFrom="margin">
            <wp14:pctWidth>0</wp14:pctWidth>
          </wp14:sizeRelH>
        </wp:anchor>
      </w:drawing>
    </w:r>
    <w:r w:rsidRPr="00C5776C">
      <w:rPr>
        <w:rFonts w:asciiTheme="minorHAnsi" w:hAnsiTheme="minorHAnsi"/>
        <w:color w:val="7F7F7F" w:themeColor="text1" w:themeTint="80"/>
        <w:sz w:val="20"/>
        <w:szCs w:val="20"/>
      </w:rPr>
      <w:t>www.agincourtresources.com</w:t>
    </w:r>
  </w:p>
  <w:p w14:paraId="026BF9FD" w14:textId="77777777" w:rsidR="00A1184C" w:rsidRDefault="00A1184C" w:rsidP="00A1184C">
    <w:pPr>
      <w:pStyle w:val="Footer"/>
    </w:pPr>
  </w:p>
  <w:p w14:paraId="03621A7B" w14:textId="77777777" w:rsidR="00A1184C" w:rsidRDefault="00A1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CA0C" w14:textId="77777777" w:rsidR="001E0289" w:rsidRDefault="001E0289" w:rsidP="003112B3">
      <w:r>
        <w:separator/>
      </w:r>
    </w:p>
  </w:footnote>
  <w:footnote w:type="continuationSeparator" w:id="0">
    <w:p w14:paraId="658BB336" w14:textId="77777777" w:rsidR="001E0289" w:rsidRDefault="001E0289" w:rsidP="00311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A6AB" w14:textId="77777777" w:rsidR="00F36A89" w:rsidRDefault="008D2DC8">
    <w:pPr>
      <w:pStyle w:val="Header"/>
    </w:pPr>
    <w:r>
      <w:rPr>
        <w:rFonts w:cs="Arial"/>
        <w:b/>
        <w:bCs/>
        <w:noProof/>
        <w:lang w:val="en-AU" w:eastAsia="en-AU"/>
      </w:rPr>
      <w:drawing>
        <wp:anchor distT="0" distB="0" distL="114300" distR="114300" simplePos="0" relativeHeight="251663360" behindDoc="0" locked="0" layoutInCell="1" allowOverlap="1" wp14:anchorId="38B1E1B8" wp14:editId="1B2D1D9F">
          <wp:simplePos x="0" y="0"/>
          <wp:positionH relativeFrom="margin">
            <wp:posOffset>-112131</wp:posOffset>
          </wp:positionH>
          <wp:positionV relativeFrom="paragraph">
            <wp:posOffset>-276225</wp:posOffset>
          </wp:positionV>
          <wp:extent cx="1298575" cy="104394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AR Member of ASTRA-full color-very low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575" cy="1043940"/>
                  </a:xfrm>
                  <a:prstGeom prst="rect">
                    <a:avLst/>
                  </a:prstGeom>
                </pic:spPr>
              </pic:pic>
            </a:graphicData>
          </a:graphic>
          <wp14:sizeRelH relativeFrom="margin">
            <wp14:pctWidth>0</wp14:pctWidth>
          </wp14:sizeRelH>
          <wp14:sizeRelV relativeFrom="margin">
            <wp14:pctHeight>0</wp14:pctHeight>
          </wp14:sizeRelV>
        </wp:anchor>
      </w:drawing>
    </w:r>
    <w:r w:rsidRPr="002C7DAA">
      <w:rPr>
        <w:rFonts w:cs="Arial"/>
        <w:b/>
        <w:bCs/>
        <w:noProof/>
        <w:lang w:val="en-AU" w:eastAsia="en-AU"/>
      </w:rPr>
      <w:drawing>
        <wp:anchor distT="0" distB="0" distL="114300" distR="114300" simplePos="0" relativeHeight="251665408" behindDoc="0" locked="0" layoutInCell="1" allowOverlap="1" wp14:anchorId="2CD62512" wp14:editId="2E58E1E1">
          <wp:simplePos x="0" y="0"/>
          <wp:positionH relativeFrom="margin">
            <wp:align>right</wp:align>
          </wp:positionH>
          <wp:positionV relativeFrom="paragraph">
            <wp:posOffset>-276488</wp:posOffset>
          </wp:positionV>
          <wp:extent cx="1307465" cy="1072515"/>
          <wp:effectExtent l="0" t="0" r="0" b="0"/>
          <wp:wrapTopAndBottom/>
          <wp:docPr id="18" name="Picture 18" descr="D:\LAPTOP TERE\Documents\AGINCOURT RESOURCES\ACTIVITIES\2022\3. HUT PTAR 10 Th\AGINCOURT 10 LOGO - FA\AGINCOURT 10 LOGO - FA\PNG\AGINCOURT 10 LOGO-F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PTOP TERE\Documents\AGINCOURT RESOURCES\ACTIVITIES\2022\3. HUT PTAR 10 Th\AGINCOURT 10 LOGO - FA\AGINCOURT 10 LOGO - FA\PNG\AGINCOURT 10 LOGO-FA-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465" cy="1072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F453C"/>
    <w:multiLevelType w:val="hybridMultilevel"/>
    <w:tmpl w:val="5CAA7898"/>
    <w:lvl w:ilvl="0" w:tplc="BB58A700">
      <w:start w:val="1"/>
      <w:numFmt w:val="decimal"/>
      <w:lvlText w:val="%1."/>
      <w:lvlJc w:val="left"/>
      <w:pPr>
        <w:ind w:left="360" w:hanging="360"/>
      </w:pPr>
      <w:rPr>
        <w:rFonts w:ascii="Segoe UI" w:eastAsia="MS Mincho" w:hAnsi="Segoe UI" w:cs="Segoe UI"/>
        <w:b w:val="0"/>
        <w:sz w:val="20"/>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43E9038E"/>
    <w:multiLevelType w:val="multilevel"/>
    <w:tmpl w:val="FDA659C6"/>
    <w:styleLink w:val="WW8Num19"/>
    <w:lvl w:ilvl="0">
      <w:start w:val="1"/>
      <w:numFmt w:val="none"/>
      <w:pStyle w:val="Indent1"/>
      <w:lvlText w:val="1%1"/>
      <w:lvlJc w:val="left"/>
      <w:pPr>
        <w:ind w:left="705" w:hanging="705"/>
      </w:pPr>
    </w:lvl>
    <w:lvl w:ilvl="1">
      <w:start w:val="1"/>
      <w:numFmt w:val="none"/>
      <w:lvlText w:val="1.1%2"/>
      <w:lvlJc w:val="left"/>
      <w:pPr>
        <w:ind w:left="1413" w:hanging="705"/>
      </w:pPr>
    </w:lvl>
    <w:lvl w:ilvl="2">
      <w:start w:val="1"/>
      <w:numFmt w:val="decimal"/>
      <w:lvlText w:val="1.1.%3"/>
      <w:lvlJc w:val="left"/>
      <w:pPr>
        <w:ind w:left="2136" w:hanging="720"/>
      </w:pPr>
    </w:lvl>
    <w:lvl w:ilvl="3">
      <w:start w:val="1"/>
      <w:numFmt w:val="lowerRoman"/>
      <w:lvlText w:val=".%4"/>
      <w:lvlJc w:val="left"/>
      <w:pPr>
        <w:ind w:left="2844" w:hanging="720"/>
      </w:pPr>
    </w:lvl>
    <w:lvl w:ilvl="4">
      <w:numFmt w:val="bullet"/>
      <w:lvlText w:val=""/>
      <w:lvlJc w:val="left"/>
      <w:pPr>
        <w:ind w:left="3552" w:hanging="720"/>
      </w:pPr>
      <w:rPr>
        <w:rFonts w:ascii="Symbol" w:hAnsi="Symbol"/>
        <w:color w:val="auto"/>
      </w:r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2" w15:restartNumberingAfterBreak="0">
    <w:nsid w:val="4A7F358C"/>
    <w:multiLevelType w:val="hybridMultilevel"/>
    <w:tmpl w:val="E87A24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36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BE853DD"/>
    <w:multiLevelType w:val="hybridMultilevel"/>
    <w:tmpl w:val="061824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4DDF1910"/>
    <w:multiLevelType w:val="hybridMultilevel"/>
    <w:tmpl w:val="4BD8F2D4"/>
    <w:lvl w:ilvl="0" w:tplc="FCF84A6A">
      <w:numFmt w:val="bullet"/>
      <w:lvlText w:val="•"/>
      <w:lvlJc w:val="left"/>
      <w:pPr>
        <w:ind w:left="720" w:hanging="720"/>
      </w:pPr>
      <w:rPr>
        <w:rFonts w:ascii="Myriad Pro" w:eastAsia="Times New Roman" w:hAnsi="Myriad Pro"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A357370"/>
    <w:multiLevelType w:val="hybridMultilevel"/>
    <w:tmpl w:val="C198629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69609F"/>
    <w:multiLevelType w:val="hybridMultilevel"/>
    <w:tmpl w:val="CB5E783A"/>
    <w:lvl w:ilvl="0" w:tplc="04210001">
      <w:start w:val="1"/>
      <w:numFmt w:val="bullet"/>
      <w:lvlText w:val=""/>
      <w:lvlJc w:val="left"/>
      <w:pPr>
        <w:ind w:left="1080" w:hanging="360"/>
      </w:pPr>
      <w:rPr>
        <w:rFonts w:ascii="Symbol" w:hAnsi="Symbol"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6FB0A45"/>
    <w:multiLevelType w:val="hybridMultilevel"/>
    <w:tmpl w:val="690C7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97754981">
    <w:abstractNumId w:val="1"/>
  </w:num>
  <w:num w:numId="2" w16cid:durableId="2003384719">
    <w:abstractNumId w:val="2"/>
  </w:num>
  <w:num w:numId="3" w16cid:durableId="638998577">
    <w:abstractNumId w:val="5"/>
  </w:num>
  <w:num w:numId="4" w16cid:durableId="1517766115">
    <w:abstractNumId w:val="3"/>
  </w:num>
  <w:num w:numId="5" w16cid:durableId="733240056">
    <w:abstractNumId w:val="7"/>
  </w:num>
  <w:num w:numId="6" w16cid:durableId="1295990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4160861">
    <w:abstractNumId w:val="4"/>
  </w:num>
  <w:num w:numId="8" w16cid:durableId="1897207162">
    <w:abstractNumId w:val="0"/>
  </w:num>
  <w:num w:numId="9" w16cid:durableId="51511653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26"/>
    <w:rsid w:val="00006F6C"/>
    <w:rsid w:val="00013305"/>
    <w:rsid w:val="000136F2"/>
    <w:rsid w:val="00017A7C"/>
    <w:rsid w:val="000212D6"/>
    <w:rsid w:val="0002250E"/>
    <w:rsid w:val="00064882"/>
    <w:rsid w:val="000723F4"/>
    <w:rsid w:val="0009677D"/>
    <w:rsid w:val="000A2B73"/>
    <w:rsid w:val="000A73A3"/>
    <w:rsid w:val="000B2051"/>
    <w:rsid w:val="000B5FCE"/>
    <w:rsid w:val="000C0656"/>
    <w:rsid w:val="000C3869"/>
    <w:rsid w:val="000C53F6"/>
    <w:rsid w:val="000C5ED7"/>
    <w:rsid w:val="000D3E4F"/>
    <w:rsid w:val="000D602A"/>
    <w:rsid w:val="000D647E"/>
    <w:rsid w:val="000E4CAF"/>
    <w:rsid w:val="000F49F4"/>
    <w:rsid w:val="000F6322"/>
    <w:rsid w:val="00102C4B"/>
    <w:rsid w:val="00111871"/>
    <w:rsid w:val="00115726"/>
    <w:rsid w:val="0011663C"/>
    <w:rsid w:val="00117E85"/>
    <w:rsid w:val="00127F59"/>
    <w:rsid w:val="00130E4B"/>
    <w:rsid w:val="001359CA"/>
    <w:rsid w:val="00140A60"/>
    <w:rsid w:val="00140FBD"/>
    <w:rsid w:val="001415FB"/>
    <w:rsid w:val="001441A7"/>
    <w:rsid w:val="00144D6D"/>
    <w:rsid w:val="00151298"/>
    <w:rsid w:val="00177BA5"/>
    <w:rsid w:val="001838A5"/>
    <w:rsid w:val="00184459"/>
    <w:rsid w:val="00187B15"/>
    <w:rsid w:val="001916B4"/>
    <w:rsid w:val="001A564D"/>
    <w:rsid w:val="001B29C1"/>
    <w:rsid w:val="001B3F8D"/>
    <w:rsid w:val="001B41D9"/>
    <w:rsid w:val="001C0B46"/>
    <w:rsid w:val="001C4936"/>
    <w:rsid w:val="001C7A96"/>
    <w:rsid w:val="001D33C0"/>
    <w:rsid w:val="001D6C04"/>
    <w:rsid w:val="001E0289"/>
    <w:rsid w:val="001E6F65"/>
    <w:rsid w:val="001F037B"/>
    <w:rsid w:val="0020024C"/>
    <w:rsid w:val="0020348E"/>
    <w:rsid w:val="00205B87"/>
    <w:rsid w:val="00210795"/>
    <w:rsid w:val="0021579D"/>
    <w:rsid w:val="00241C12"/>
    <w:rsid w:val="002432D3"/>
    <w:rsid w:val="00244096"/>
    <w:rsid w:val="0026321D"/>
    <w:rsid w:val="002637BE"/>
    <w:rsid w:val="00264F92"/>
    <w:rsid w:val="00265E55"/>
    <w:rsid w:val="0027632D"/>
    <w:rsid w:val="00286574"/>
    <w:rsid w:val="002952AE"/>
    <w:rsid w:val="002A65BC"/>
    <w:rsid w:val="002B2E7F"/>
    <w:rsid w:val="002C2144"/>
    <w:rsid w:val="002D3CFB"/>
    <w:rsid w:val="002D5698"/>
    <w:rsid w:val="002D576F"/>
    <w:rsid w:val="002E1882"/>
    <w:rsid w:val="00300DBB"/>
    <w:rsid w:val="00301BAC"/>
    <w:rsid w:val="003112B3"/>
    <w:rsid w:val="003127B2"/>
    <w:rsid w:val="00313DC8"/>
    <w:rsid w:val="00317201"/>
    <w:rsid w:val="003175A3"/>
    <w:rsid w:val="003202A7"/>
    <w:rsid w:val="00320F1E"/>
    <w:rsid w:val="00324D3F"/>
    <w:rsid w:val="003400D7"/>
    <w:rsid w:val="003401D1"/>
    <w:rsid w:val="00344165"/>
    <w:rsid w:val="0034529D"/>
    <w:rsid w:val="003550F2"/>
    <w:rsid w:val="00357B7B"/>
    <w:rsid w:val="00361AD1"/>
    <w:rsid w:val="0036598C"/>
    <w:rsid w:val="003702BC"/>
    <w:rsid w:val="003747DD"/>
    <w:rsid w:val="003756F0"/>
    <w:rsid w:val="00385AC7"/>
    <w:rsid w:val="0039052C"/>
    <w:rsid w:val="003935B1"/>
    <w:rsid w:val="003B1337"/>
    <w:rsid w:val="003B2522"/>
    <w:rsid w:val="003B31C8"/>
    <w:rsid w:val="003C0535"/>
    <w:rsid w:val="003C7E6E"/>
    <w:rsid w:val="003D1D93"/>
    <w:rsid w:val="003D3AA4"/>
    <w:rsid w:val="003E1D47"/>
    <w:rsid w:val="003F23D6"/>
    <w:rsid w:val="003F2E0E"/>
    <w:rsid w:val="003F7FA5"/>
    <w:rsid w:val="00407CBB"/>
    <w:rsid w:val="00415304"/>
    <w:rsid w:val="00427639"/>
    <w:rsid w:val="0043063A"/>
    <w:rsid w:val="00431DE6"/>
    <w:rsid w:val="004455B3"/>
    <w:rsid w:val="00451AA3"/>
    <w:rsid w:val="00453252"/>
    <w:rsid w:val="00461338"/>
    <w:rsid w:val="00461596"/>
    <w:rsid w:val="00462D9E"/>
    <w:rsid w:val="004665F1"/>
    <w:rsid w:val="00474A1B"/>
    <w:rsid w:val="00484AD8"/>
    <w:rsid w:val="004943C3"/>
    <w:rsid w:val="004A481E"/>
    <w:rsid w:val="004A7A01"/>
    <w:rsid w:val="004B73C5"/>
    <w:rsid w:val="004C1097"/>
    <w:rsid w:val="004C158B"/>
    <w:rsid w:val="004C425D"/>
    <w:rsid w:val="004C7141"/>
    <w:rsid w:val="004D125A"/>
    <w:rsid w:val="004D3CDA"/>
    <w:rsid w:val="004D4497"/>
    <w:rsid w:val="004E3230"/>
    <w:rsid w:val="004E5A14"/>
    <w:rsid w:val="004E7EEF"/>
    <w:rsid w:val="004F6863"/>
    <w:rsid w:val="0050058D"/>
    <w:rsid w:val="00501F55"/>
    <w:rsid w:val="005074CE"/>
    <w:rsid w:val="00507A5A"/>
    <w:rsid w:val="00513741"/>
    <w:rsid w:val="005138A7"/>
    <w:rsid w:val="0051484C"/>
    <w:rsid w:val="00514C94"/>
    <w:rsid w:val="00517CEE"/>
    <w:rsid w:val="005239DB"/>
    <w:rsid w:val="00524496"/>
    <w:rsid w:val="005268CF"/>
    <w:rsid w:val="00530E1B"/>
    <w:rsid w:val="0053608C"/>
    <w:rsid w:val="00536A6C"/>
    <w:rsid w:val="00543918"/>
    <w:rsid w:val="005457B9"/>
    <w:rsid w:val="00553597"/>
    <w:rsid w:val="0055393D"/>
    <w:rsid w:val="00560DDA"/>
    <w:rsid w:val="0057699E"/>
    <w:rsid w:val="005824C5"/>
    <w:rsid w:val="00583E05"/>
    <w:rsid w:val="0058555E"/>
    <w:rsid w:val="00597C81"/>
    <w:rsid w:val="005A1C1B"/>
    <w:rsid w:val="005A29FD"/>
    <w:rsid w:val="005B12A6"/>
    <w:rsid w:val="005C0960"/>
    <w:rsid w:val="005D0E4A"/>
    <w:rsid w:val="005D1F6A"/>
    <w:rsid w:val="005D50EC"/>
    <w:rsid w:val="005E2A33"/>
    <w:rsid w:val="005E3576"/>
    <w:rsid w:val="005F4895"/>
    <w:rsid w:val="00603B4D"/>
    <w:rsid w:val="006078F7"/>
    <w:rsid w:val="006156B0"/>
    <w:rsid w:val="00615C91"/>
    <w:rsid w:val="00633AC1"/>
    <w:rsid w:val="00642D73"/>
    <w:rsid w:val="006549FD"/>
    <w:rsid w:val="006564D2"/>
    <w:rsid w:val="006574B6"/>
    <w:rsid w:val="006576AE"/>
    <w:rsid w:val="00660EAB"/>
    <w:rsid w:val="00660FBD"/>
    <w:rsid w:val="00665969"/>
    <w:rsid w:val="00683CB6"/>
    <w:rsid w:val="006851CC"/>
    <w:rsid w:val="00685272"/>
    <w:rsid w:val="0069015B"/>
    <w:rsid w:val="00691E27"/>
    <w:rsid w:val="00697954"/>
    <w:rsid w:val="006B5E49"/>
    <w:rsid w:val="006C3E3D"/>
    <w:rsid w:val="006C4F74"/>
    <w:rsid w:val="006C5384"/>
    <w:rsid w:val="006D3B4A"/>
    <w:rsid w:val="006D61B2"/>
    <w:rsid w:val="006E0293"/>
    <w:rsid w:val="006E111F"/>
    <w:rsid w:val="006E6BBB"/>
    <w:rsid w:val="006F2204"/>
    <w:rsid w:val="006F423B"/>
    <w:rsid w:val="00717FD8"/>
    <w:rsid w:val="0072288B"/>
    <w:rsid w:val="00726840"/>
    <w:rsid w:val="00727C5D"/>
    <w:rsid w:val="00734594"/>
    <w:rsid w:val="00741ABB"/>
    <w:rsid w:val="007566F8"/>
    <w:rsid w:val="00770ED9"/>
    <w:rsid w:val="00775D4D"/>
    <w:rsid w:val="00786EFB"/>
    <w:rsid w:val="0078765C"/>
    <w:rsid w:val="007931EA"/>
    <w:rsid w:val="0079379F"/>
    <w:rsid w:val="007942C5"/>
    <w:rsid w:val="007A13DB"/>
    <w:rsid w:val="007A3A6A"/>
    <w:rsid w:val="007B539C"/>
    <w:rsid w:val="007B708A"/>
    <w:rsid w:val="007B799E"/>
    <w:rsid w:val="007C398F"/>
    <w:rsid w:val="007C43F3"/>
    <w:rsid w:val="007C736F"/>
    <w:rsid w:val="007D3ECF"/>
    <w:rsid w:val="007E4C52"/>
    <w:rsid w:val="007E532E"/>
    <w:rsid w:val="007E5AAC"/>
    <w:rsid w:val="007F5994"/>
    <w:rsid w:val="007F5D6E"/>
    <w:rsid w:val="0080254D"/>
    <w:rsid w:val="00804D7B"/>
    <w:rsid w:val="0082669F"/>
    <w:rsid w:val="008413A2"/>
    <w:rsid w:val="00841FC2"/>
    <w:rsid w:val="00845EE1"/>
    <w:rsid w:val="00851E84"/>
    <w:rsid w:val="008544E2"/>
    <w:rsid w:val="00856A06"/>
    <w:rsid w:val="00860F99"/>
    <w:rsid w:val="00862CFB"/>
    <w:rsid w:val="00863CC1"/>
    <w:rsid w:val="0086665B"/>
    <w:rsid w:val="008708A0"/>
    <w:rsid w:val="00872E35"/>
    <w:rsid w:val="00872FB7"/>
    <w:rsid w:val="008735A7"/>
    <w:rsid w:val="00882B24"/>
    <w:rsid w:val="00892AB2"/>
    <w:rsid w:val="008937CD"/>
    <w:rsid w:val="00897AAE"/>
    <w:rsid w:val="008A06D5"/>
    <w:rsid w:val="008A6528"/>
    <w:rsid w:val="008A7C67"/>
    <w:rsid w:val="008B6E51"/>
    <w:rsid w:val="008C25BD"/>
    <w:rsid w:val="008D1905"/>
    <w:rsid w:val="008D2DC8"/>
    <w:rsid w:val="008E4FC5"/>
    <w:rsid w:val="00900B7A"/>
    <w:rsid w:val="00907050"/>
    <w:rsid w:val="00910FEA"/>
    <w:rsid w:val="00913B24"/>
    <w:rsid w:val="00915269"/>
    <w:rsid w:val="00915D88"/>
    <w:rsid w:val="00915E90"/>
    <w:rsid w:val="00921A58"/>
    <w:rsid w:val="009233B8"/>
    <w:rsid w:val="00925915"/>
    <w:rsid w:val="009318D7"/>
    <w:rsid w:val="0093312F"/>
    <w:rsid w:val="00943CD8"/>
    <w:rsid w:val="0094673F"/>
    <w:rsid w:val="00956147"/>
    <w:rsid w:val="00965B60"/>
    <w:rsid w:val="00991F7D"/>
    <w:rsid w:val="009927D0"/>
    <w:rsid w:val="0099577A"/>
    <w:rsid w:val="009B047E"/>
    <w:rsid w:val="009B5142"/>
    <w:rsid w:val="009E0878"/>
    <w:rsid w:val="009E58C9"/>
    <w:rsid w:val="009F29A7"/>
    <w:rsid w:val="009F62A5"/>
    <w:rsid w:val="00A10EE7"/>
    <w:rsid w:val="00A1184C"/>
    <w:rsid w:val="00A16B9A"/>
    <w:rsid w:val="00A20857"/>
    <w:rsid w:val="00A30D91"/>
    <w:rsid w:val="00A3265D"/>
    <w:rsid w:val="00A32D1A"/>
    <w:rsid w:val="00A33309"/>
    <w:rsid w:val="00A338A6"/>
    <w:rsid w:val="00A36EEE"/>
    <w:rsid w:val="00A371A2"/>
    <w:rsid w:val="00A42ADD"/>
    <w:rsid w:val="00A469AD"/>
    <w:rsid w:val="00A55BF5"/>
    <w:rsid w:val="00A55C6E"/>
    <w:rsid w:val="00A575F3"/>
    <w:rsid w:val="00A633AB"/>
    <w:rsid w:val="00A707A1"/>
    <w:rsid w:val="00A74F8C"/>
    <w:rsid w:val="00A750C9"/>
    <w:rsid w:val="00A75223"/>
    <w:rsid w:val="00A81F5F"/>
    <w:rsid w:val="00A8665A"/>
    <w:rsid w:val="00A91C5C"/>
    <w:rsid w:val="00AA1055"/>
    <w:rsid w:val="00AA7C89"/>
    <w:rsid w:val="00AB0DC5"/>
    <w:rsid w:val="00AB1994"/>
    <w:rsid w:val="00AB4BDC"/>
    <w:rsid w:val="00AB7466"/>
    <w:rsid w:val="00AC105B"/>
    <w:rsid w:val="00AC3C00"/>
    <w:rsid w:val="00AC66B4"/>
    <w:rsid w:val="00AD4101"/>
    <w:rsid w:val="00AE27D1"/>
    <w:rsid w:val="00AF1E98"/>
    <w:rsid w:val="00AF2DD9"/>
    <w:rsid w:val="00AF3702"/>
    <w:rsid w:val="00AF4888"/>
    <w:rsid w:val="00B00C53"/>
    <w:rsid w:val="00B0393F"/>
    <w:rsid w:val="00B07752"/>
    <w:rsid w:val="00B15F01"/>
    <w:rsid w:val="00B16A32"/>
    <w:rsid w:val="00B177B2"/>
    <w:rsid w:val="00B208E9"/>
    <w:rsid w:val="00B23C46"/>
    <w:rsid w:val="00B277D4"/>
    <w:rsid w:val="00B27F20"/>
    <w:rsid w:val="00B45EEC"/>
    <w:rsid w:val="00B47DEC"/>
    <w:rsid w:val="00B51EBC"/>
    <w:rsid w:val="00B53D43"/>
    <w:rsid w:val="00B6377E"/>
    <w:rsid w:val="00B66217"/>
    <w:rsid w:val="00B75EEE"/>
    <w:rsid w:val="00B7621C"/>
    <w:rsid w:val="00B767D7"/>
    <w:rsid w:val="00B85580"/>
    <w:rsid w:val="00B8752E"/>
    <w:rsid w:val="00B94327"/>
    <w:rsid w:val="00B971B4"/>
    <w:rsid w:val="00B976A5"/>
    <w:rsid w:val="00B97F2A"/>
    <w:rsid w:val="00BA1560"/>
    <w:rsid w:val="00BA192D"/>
    <w:rsid w:val="00BB0C3E"/>
    <w:rsid w:val="00BB1E26"/>
    <w:rsid w:val="00BB24B8"/>
    <w:rsid w:val="00BB29DF"/>
    <w:rsid w:val="00BB3212"/>
    <w:rsid w:val="00BB4B29"/>
    <w:rsid w:val="00BB6604"/>
    <w:rsid w:val="00BC149A"/>
    <w:rsid w:val="00BC6D6D"/>
    <w:rsid w:val="00BE2946"/>
    <w:rsid w:val="00BF16B2"/>
    <w:rsid w:val="00BF4605"/>
    <w:rsid w:val="00C12CE5"/>
    <w:rsid w:val="00C12F0B"/>
    <w:rsid w:val="00C22CD6"/>
    <w:rsid w:val="00C4069C"/>
    <w:rsid w:val="00C406D7"/>
    <w:rsid w:val="00C40AFE"/>
    <w:rsid w:val="00C43807"/>
    <w:rsid w:val="00C50581"/>
    <w:rsid w:val="00C560C0"/>
    <w:rsid w:val="00C5776C"/>
    <w:rsid w:val="00C6162D"/>
    <w:rsid w:val="00C63618"/>
    <w:rsid w:val="00C63CD0"/>
    <w:rsid w:val="00C6703D"/>
    <w:rsid w:val="00C729E1"/>
    <w:rsid w:val="00C73355"/>
    <w:rsid w:val="00C84371"/>
    <w:rsid w:val="00C93760"/>
    <w:rsid w:val="00C9541F"/>
    <w:rsid w:val="00CA50E4"/>
    <w:rsid w:val="00CB0F16"/>
    <w:rsid w:val="00CB515C"/>
    <w:rsid w:val="00CC7500"/>
    <w:rsid w:val="00CE3119"/>
    <w:rsid w:val="00CE5A79"/>
    <w:rsid w:val="00CF2EEB"/>
    <w:rsid w:val="00CF30B4"/>
    <w:rsid w:val="00CF5741"/>
    <w:rsid w:val="00D033AB"/>
    <w:rsid w:val="00D039C3"/>
    <w:rsid w:val="00D139DD"/>
    <w:rsid w:val="00D402CF"/>
    <w:rsid w:val="00D40756"/>
    <w:rsid w:val="00D41DE0"/>
    <w:rsid w:val="00D4562C"/>
    <w:rsid w:val="00D45BE5"/>
    <w:rsid w:val="00D45C05"/>
    <w:rsid w:val="00D50128"/>
    <w:rsid w:val="00D556E8"/>
    <w:rsid w:val="00D56A04"/>
    <w:rsid w:val="00D60891"/>
    <w:rsid w:val="00D60DE0"/>
    <w:rsid w:val="00D644C1"/>
    <w:rsid w:val="00D714AD"/>
    <w:rsid w:val="00D9220A"/>
    <w:rsid w:val="00DA4092"/>
    <w:rsid w:val="00DA4CF8"/>
    <w:rsid w:val="00DB16C4"/>
    <w:rsid w:val="00DB1752"/>
    <w:rsid w:val="00DB280C"/>
    <w:rsid w:val="00DB3D07"/>
    <w:rsid w:val="00DC645C"/>
    <w:rsid w:val="00DD60EB"/>
    <w:rsid w:val="00DD7789"/>
    <w:rsid w:val="00DE6C60"/>
    <w:rsid w:val="00DE7652"/>
    <w:rsid w:val="00DF0E72"/>
    <w:rsid w:val="00DF3AB5"/>
    <w:rsid w:val="00DF5293"/>
    <w:rsid w:val="00DF6521"/>
    <w:rsid w:val="00E163FF"/>
    <w:rsid w:val="00E164D7"/>
    <w:rsid w:val="00E2132B"/>
    <w:rsid w:val="00E2539A"/>
    <w:rsid w:val="00E27AB7"/>
    <w:rsid w:val="00E30D4F"/>
    <w:rsid w:val="00E33412"/>
    <w:rsid w:val="00E372DE"/>
    <w:rsid w:val="00E51AC9"/>
    <w:rsid w:val="00E52FB2"/>
    <w:rsid w:val="00E53BF6"/>
    <w:rsid w:val="00E80359"/>
    <w:rsid w:val="00E8274F"/>
    <w:rsid w:val="00E86FE0"/>
    <w:rsid w:val="00EA000F"/>
    <w:rsid w:val="00EA32E1"/>
    <w:rsid w:val="00EB3CA3"/>
    <w:rsid w:val="00EB48BD"/>
    <w:rsid w:val="00EB497A"/>
    <w:rsid w:val="00EB5278"/>
    <w:rsid w:val="00EB77F9"/>
    <w:rsid w:val="00EB7D61"/>
    <w:rsid w:val="00EC2C9E"/>
    <w:rsid w:val="00EC625F"/>
    <w:rsid w:val="00ED1A11"/>
    <w:rsid w:val="00EE7220"/>
    <w:rsid w:val="00EF4E28"/>
    <w:rsid w:val="00F03AA3"/>
    <w:rsid w:val="00F05037"/>
    <w:rsid w:val="00F14A61"/>
    <w:rsid w:val="00F15060"/>
    <w:rsid w:val="00F1725C"/>
    <w:rsid w:val="00F211FE"/>
    <w:rsid w:val="00F2504C"/>
    <w:rsid w:val="00F2506C"/>
    <w:rsid w:val="00F26CBB"/>
    <w:rsid w:val="00F36A89"/>
    <w:rsid w:val="00F40FB2"/>
    <w:rsid w:val="00F443F6"/>
    <w:rsid w:val="00F45319"/>
    <w:rsid w:val="00F60791"/>
    <w:rsid w:val="00F638C6"/>
    <w:rsid w:val="00F657B7"/>
    <w:rsid w:val="00F7101E"/>
    <w:rsid w:val="00F760AC"/>
    <w:rsid w:val="00F82FAD"/>
    <w:rsid w:val="00F83047"/>
    <w:rsid w:val="00F874BE"/>
    <w:rsid w:val="00F955E3"/>
    <w:rsid w:val="00F95C2C"/>
    <w:rsid w:val="00FC0519"/>
    <w:rsid w:val="00FC3112"/>
    <w:rsid w:val="00FC7A71"/>
    <w:rsid w:val="00FD007A"/>
    <w:rsid w:val="00FD411C"/>
    <w:rsid w:val="00FE5BDB"/>
    <w:rsid w:val="00FF1E13"/>
    <w:rsid w:val="00FF66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F87178"/>
  <w15:docId w15:val="{062BCE45-6338-45E6-9A6E-B275ED01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B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192D"/>
    <w:rPr>
      <w:rFonts w:ascii="Tahoma" w:hAnsi="Tahoma" w:cs="Tahoma"/>
      <w:sz w:val="16"/>
      <w:szCs w:val="16"/>
    </w:rPr>
  </w:style>
  <w:style w:type="character" w:customStyle="1" w:styleId="BalloonTextChar">
    <w:name w:val="Balloon Text Char"/>
    <w:basedOn w:val="DefaultParagraphFont"/>
    <w:link w:val="BalloonText"/>
    <w:rsid w:val="00BA192D"/>
    <w:rPr>
      <w:rFonts w:ascii="Tahoma" w:hAnsi="Tahoma" w:cs="Tahoma"/>
      <w:sz w:val="16"/>
      <w:szCs w:val="16"/>
    </w:rPr>
  </w:style>
  <w:style w:type="paragraph" w:styleId="DocumentMap">
    <w:name w:val="Document Map"/>
    <w:basedOn w:val="Normal"/>
    <w:link w:val="DocumentMapChar"/>
    <w:semiHidden/>
    <w:unhideWhenUsed/>
    <w:rsid w:val="003112B3"/>
    <w:rPr>
      <w:rFonts w:ascii="Lucida Grande" w:hAnsi="Lucida Grande" w:cs="Lucida Grande"/>
    </w:rPr>
  </w:style>
  <w:style w:type="character" w:customStyle="1" w:styleId="DocumentMapChar">
    <w:name w:val="Document Map Char"/>
    <w:basedOn w:val="DefaultParagraphFont"/>
    <w:link w:val="DocumentMap"/>
    <w:semiHidden/>
    <w:rsid w:val="003112B3"/>
    <w:rPr>
      <w:rFonts w:ascii="Lucida Grande" w:hAnsi="Lucida Grande" w:cs="Lucida Grande"/>
      <w:sz w:val="24"/>
      <w:szCs w:val="24"/>
    </w:rPr>
  </w:style>
  <w:style w:type="paragraph" w:styleId="Header">
    <w:name w:val="header"/>
    <w:basedOn w:val="Normal"/>
    <w:link w:val="HeaderChar"/>
    <w:unhideWhenUsed/>
    <w:rsid w:val="003112B3"/>
    <w:pPr>
      <w:tabs>
        <w:tab w:val="center" w:pos="4320"/>
        <w:tab w:val="right" w:pos="8640"/>
      </w:tabs>
    </w:pPr>
  </w:style>
  <w:style w:type="character" w:customStyle="1" w:styleId="HeaderChar">
    <w:name w:val="Header Char"/>
    <w:basedOn w:val="DefaultParagraphFont"/>
    <w:link w:val="Header"/>
    <w:rsid w:val="003112B3"/>
    <w:rPr>
      <w:sz w:val="24"/>
      <w:szCs w:val="24"/>
    </w:rPr>
  </w:style>
  <w:style w:type="paragraph" w:styleId="Footer">
    <w:name w:val="footer"/>
    <w:basedOn w:val="Normal"/>
    <w:link w:val="FooterChar"/>
    <w:unhideWhenUsed/>
    <w:rsid w:val="003112B3"/>
    <w:pPr>
      <w:tabs>
        <w:tab w:val="center" w:pos="4320"/>
        <w:tab w:val="right" w:pos="8640"/>
      </w:tabs>
    </w:pPr>
  </w:style>
  <w:style w:type="character" w:customStyle="1" w:styleId="FooterChar">
    <w:name w:val="Footer Char"/>
    <w:basedOn w:val="DefaultParagraphFont"/>
    <w:link w:val="Footer"/>
    <w:rsid w:val="003112B3"/>
    <w:rPr>
      <w:sz w:val="24"/>
      <w:szCs w:val="24"/>
    </w:rPr>
  </w:style>
  <w:style w:type="character" w:styleId="Hyperlink">
    <w:name w:val="Hyperlink"/>
    <w:basedOn w:val="DefaultParagraphFont"/>
    <w:unhideWhenUsed/>
    <w:rsid w:val="00F36A89"/>
    <w:rPr>
      <w:color w:val="0000FF" w:themeColor="hyperlink"/>
      <w:u w:val="single"/>
    </w:rPr>
  </w:style>
  <w:style w:type="paragraph" w:styleId="ListParagraph">
    <w:name w:val="List Paragraph"/>
    <w:basedOn w:val="Normal"/>
    <w:uiPriority w:val="34"/>
    <w:qFormat/>
    <w:rsid w:val="00FC0519"/>
    <w:pPr>
      <w:ind w:left="720"/>
      <w:contextualSpacing/>
    </w:pPr>
  </w:style>
  <w:style w:type="paragraph" w:customStyle="1" w:styleId="Standard">
    <w:name w:val="Standard"/>
    <w:rsid w:val="00CE5A79"/>
    <w:pPr>
      <w:suppressAutoHyphens/>
      <w:autoSpaceDN w:val="0"/>
      <w:textAlignment w:val="baseline"/>
    </w:pPr>
    <w:rPr>
      <w:rFonts w:ascii="Arial" w:hAnsi="Arial"/>
      <w:kern w:val="3"/>
      <w:lang w:val="en-AU"/>
    </w:rPr>
  </w:style>
  <w:style w:type="paragraph" w:customStyle="1" w:styleId="Indent1">
    <w:name w:val="Indent 1"/>
    <w:basedOn w:val="Normal"/>
    <w:rsid w:val="00013305"/>
    <w:pPr>
      <w:widowControl w:val="0"/>
      <w:numPr>
        <w:numId w:val="1"/>
      </w:numPr>
      <w:tabs>
        <w:tab w:val="left" w:pos="1800"/>
        <w:tab w:val="left" w:pos="1840"/>
      </w:tabs>
      <w:suppressAutoHyphens/>
      <w:autoSpaceDN w:val="0"/>
      <w:spacing w:before="240" w:line="300" w:lineRule="auto"/>
      <w:ind w:right="493"/>
      <w:jc w:val="both"/>
      <w:textAlignment w:val="baseline"/>
    </w:pPr>
    <w:rPr>
      <w:rFonts w:ascii="Helvetica" w:hAnsi="Helvetica"/>
      <w:kern w:val="3"/>
      <w:sz w:val="20"/>
      <w:szCs w:val="20"/>
      <w:lang w:val="en-AU"/>
    </w:rPr>
  </w:style>
  <w:style w:type="numbering" w:customStyle="1" w:styleId="WW8Num19">
    <w:name w:val="WW8Num19"/>
    <w:basedOn w:val="NoList"/>
    <w:rsid w:val="00013305"/>
    <w:pPr>
      <w:numPr>
        <w:numId w:val="1"/>
      </w:numPr>
    </w:pPr>
  </w:style>
  <w:style w:type="paragraph" w:styleId="NoSpacing">
    <w:name w:val="No Spacing"/>
    <w:uiPriority w:val="1"/>
    <w:qFormat/>
    <w:rsid w:val="002C2144"/>
    <w:rPr>
      <w:sz w:val="24"/>
      <w:szCs w:val="24"/>
      <w:lang w:val="en-AU" w:eastAsia="en-AU"/>
    </w:rPr>
  </w:style>
  <w:style w:type="paragraph" w:styleId="BlockText">
    <w:name w:val="Block Text"/>
    <w:basedOn w:val="Normal"/>
    <w:rsid w:val="00AF4888"/>
    <w:pPr>
      <w:widowControl w:val="0"/>
      <w:ind w:left="720" w:right="-291"/>
    </w:pPr>
    <w:rPr>
      <w:snapToGrid w:val="0"/>
      <w:szCs w:val="20"/>
      <w:lang w:val="en-AU"/>
    </w:rPr>
  </w:style>
  <w:style w:type="paragraph" w:styleId="NormalWeb">
    <w:name w:val="Normal (Web)"/>
    <w:basedOn w:val="Normal"/>
    <w:uiPriority w:val="99"/>
    <w:rsid w:val="00D644C1"/>
    <w:pPr>
      <w:spacing w:before="100" w:beforeAutospacing="1" w:after="100" w:afterAutospacing="1"/>
    </w:pPr>
    <w:rPr>
      <w:lang w:val="en-AU" w:eastAsia="en-AU"/>
    </w:rPr>
  </w:style>
  <w:style w:type="paragraph" w:styleId="Revision">
    <w:name w:val="Revision"/>
    <w:hidden/>
    <w:uiPriority w:val="99"/>
    <w:semiHidden/>
    <w:rsid w:val="00657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4096">
      <w:bodyDiv w:val="1"/>
      <w:marLeft w:val="0"/>
      <w:marRight w:val="0"/>
      <w:marTop w:val="0"/>
      <w:marBottom w:val="0"/>
      <w:divBdr>
        <w:top w:val="none" w:sz="0" w:space="0" w:color="auto"/>
        <w:left w:val="none" w:sz="0" w:space="0" w:color="auto"/>
        <w:bottom w:val="none" w:sz="0" w:space="0" w:color="auto"/>
        <w:right w:val="none" w:sz="0" w:space="0" w:color="auto"/>
      </w:divBdr>
    </w:div>
    <w:div w:id="766579545">
      <w:bodyDiv w:val="1"/>
      <w:marLeft w:val="0"/>
      <w:marRight w:val="0"/>
      <w:marTop w:val="0"/>
      <w:marBottom w:val="0"/>
      <w:divBdr>
        <w:top w:val="none" w:sz="0" w:space="0" w:color="auto"/>
        <w:left w:val="none" w:sz="0" w:space="0" w:color="auto"/>
        <w:bottom w:val="none" w:sz="0" w:space="0" w:color="auto"/>
        <w:right w:val="none" w:sz="0" w:space="0" w:color="auto"/>
      </w:divBdr>
    </w:div>
    <w:div w:id="788666179">
      <w:bodyDiv w:val="1"/>
      <w:marLeft w:val="0"/>
      <w:marRight w:val="0"/>
      <w:marTop w:val="0"/>
      <w:marBottom w:val="0"/>
      <w:divBdr>
        <w:top w:val="none" w:sz="0" w:space="0" w:color="auto"/>
        <w:left w:val="none" w:sz="0" w:space="0" w:color="auto"/>
        <w:bottom w:val="none" w:sz="0" w:space="0" w:color="auto"/>
        <w:right w:val="none" w:sz="0" w:space="0" w:color="auto"/>
      </w:divBdr>
    </w:div>
    <w:div w:id="800534394">
      <w:bodyDiv w:val="1"/>
      <w:marLeft w:val="0"/>
      <w:marRight w:val="0"/>
      <w:marTop w:val="0"/>
      <w:marBottom w:val="0"/>
      <w:divBdr>
        <w:top w:val="none" w:sz="0" w:space="0" w:color="auto"/>
        <w:left w:val="none" w:sz="0" w:space="0" w:color="auto"/>
        <w:bottom w:val="none" w:sz="0" w:space="0" w:color="auto"/>
        <w:right w:val="none" w:sz="0" w:space="0" w:color="auto"/>
      </w:divBdr>
    </w:div>
    <w:div w:id="862597185">
      <w:bodyDiv w:val="1"/>
      <w:marLeft w:val="0"/>
      <w:marRight w:val="0"/>
      <w:marTop w:val="0"/>
      <w:marBottom w:val="0"/>
      <w:divBdr>
        <w:top w:val="none" w:sz="0" w:space="0" w:color="auto"/>
        <w:left w:val="none" w:sz="0" w:space="0" w:color="auto"/>
        <w:bottom w:val="none" w:sz="0" w:space="0" w:color="auto"/>
        <w:right w:val="none" w:sz="0" w:space="0" w:color="auto"/>
      </w:divBdr>
    </w:div>
    <w:div w:id="894390742">
      <w:bodyDiv w:val="1"/>
      <w:marLeft w:val="0"/>
      <w:marRight w:val="0"/>
      <w:marTop w:val="0"/>
      <w:marBottom w:val="0"/>
      <w:divBdr>
        <w:top w:val="none" w:sz="0" w:space="0" w:color="auto"/>
        <w:left w:val="none" w:sz="0" w:space="0" w:color="auto"/>
        <w:bottom w:val="none" w:sz="0" w:space="0" w:color="auto"/>
        <w:right w:val="none" w:sz="0" w:space="0" w:color="auto"/>
      </w:divBdr>
    </w:div>
    <w:div w:id="1001733879">
      <w:bodyDiv w:val="1"/>
      <w:marLeft w:val="0"/>
      <w:marRight w:val="0"/>
      <w:marTop w:val="0"/>
      <w:marBottom w:val="0"/>
      <w:divBdr>
        <w:top w:val="none" w:sz="0" w:space="0" w:color="auto"/>
        <w:left w:val="none" w:sz="0" w:space="0" w:color="auto"/>
        <w:bottom w:val="none" w:sz="0" w:space="0" w:color="auto"/>
        <w:right w:val="none" w:sz="0" w:space="0" w:color="auto"/>
      </w:divBdr>
    </w:div>
    <w:div w:id="1548712569">
      <w:bodyDiv w:val="1"/>
      <w:marLeft w:val="0"/>
      <w:marRight w:val="0"/>
      <w:marTop w:val="0"/>
      <w:marBottom w:val="0"/>
      <w:divBdr>
        <w:top w:val="none" w:sz="0" w:space="0" w:color="auto"/>
        <w:left w:val="none" w:sz="0" w:space="0" w:color="auto"/>
        <w:bottom w:val="none" w:sz="0" w:space="0" w:color="auto"/>
        <w:right w:val="none" w:sz="0" w:space="0" w:color="auto"/>
      </w:divBdr>
    </w:div>
    <w:div w:id="17599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AR.Recruiting@agincourtresourc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late\G%20Memo%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FC5DBCC9AE824AA2D90D1F50A222DB" ma:contentTypeVersion="12" ma:contentTypeDescription="Create a new document." ma:contentTypeScope="" ma:versionID="5a708748c75cf382c1919e860fc942e2">
  <xsd:schema xmlns:xsd="http://www.w3.org/2001/XMLSchema" xmlns:xs="http://www.w3.org/2001/XMLSchema" xmlns:p="http://schemas.microsoft.com/office/2006/metadata/properties" xmlns:ns3="9fb156fb-fc94-4e13-81bc-505d7ca664e5" xmlns:ns4="43eb040a-d51c-4a33-a565-631e797529e9" targetNamespace="http://schemas.microsoft.com/office/2006/metadata/properties" ma:root="true" ma:fieldsID="99a4a0bd5c89d0afa733af9118149d07" ns3:_="" ns4:_="">
    <xsd:import namespace="9fb156fb-fc94-4e13-81bc-505d7ca664e5"/>
    <xsd:import namespace="43eb040a-d51c-4a33-a565-631e797529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156fb-fc94-4e13-81bc-505d7ca664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b040a-d51c-4a33-a565-631e797529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164BE-3825-4830-966B-ACB7048DECB1}">
  <ds:schemaRefs>
    <ds:schemaRef ds:uri="http://schemas.openxmlformats.org/officeDocument/2006/bibliography"/>
  </ds:schemaRefs>
</ds:datastoreItem>
</file>

<file path=customXml/itemProps2.xml><?xml version="1.0" encoding="utf-8"?>
<ds:datastoreItem xmlns:ds="http://schemas.openxmlformats.org/officeDocument/2006/customXml" ds:itemID="{2F48D1B9-A3C9-4CA1-8971-1F7F65C50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156fb-fc94-4e13-81bc-505d7ca664e5"/>
    <ds:schemaRef ds:uri="43eb040a-d51c-4a33-a565-631e79752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4249C-23D7-4B9F-942B-4D36CE57455E}">
  <ds:schemaRefs>
    <ds:schemaRef ds:uri="http://schemas.microsoft.com/sharepoint/v3/contenttype/forms"/>
  </ds:schemaRefs>
</ds:datastoreItem>
</file>

<file path=customXml/itemProps4.xml><?xml version="1.0" encoding="utf-8"?>
<ds:datastoreItem xmlns:ds="http://schemas.openxmlformats.org/officeDocument/2006/customXml" ds:itemID="{060BB2DD-405C-4421-86D7-824162582F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 Memo 4</Template>
  <TotalTime>27</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Agincourt Resources</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Duffy</dc:creator>
  <cp:lastModifiedBy>Teresia Prahesti</cp:lastModifiedBy>
  <cp:revision>3</cp:revision>
  <cp:lastPrinted>2018-01-22T10:13:00Z</cp:lastPrinted>
  <dcterms:created xsi:type="dcterms:W3CDTF">2022-09-19T09:30:00Z</dcterms:created>
  <dcterms:modified xsi:type="dcterms:W3CDTF">2022-09-20T07:53:00Z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0x01010066FC5DBCC9AE824AA2D90D1F50A222DB</vt:lpwstr>
  </property>
</Properties>
</file>